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1D4" w:rsidRPr="004544E2" w:rsidRDefault="00CA71D4" w:rsidP="006A4A87">
      <w:pPr>
        <w:rPr>
          <w:b/>
          <w:color w:val="000000" w:themeColor="text1"/>
          <w:sz w:val="24"/>
          <w:szCs w:val="24"/>
          <w:lang w:val="ro-RO"/>
        </w:rPr>
      </w:pPr>
    </w:p>
    <w:p w:rsidR="00CA71D4" w:rsidRPr="004544E2" w:rsidRDefault="0010364D" w:rsidP="006A4A87">
      <w:pPr>
        <w:ind w:left="709"/>
        <w:rPr>
          <w:b/>
          <w:color w:val="000000" w:themeColor="text1"/>
          <w:sz w:val="24"/>
          <w:szCs w:val="24"/>
          <w:lang w:val="ro-RO"/>
        </w:rPr>
      </w:pPr>
      <w:r w:rsidRPr="004544E2">
        <w:rPr>
          <w:b/>
          <w:color w:val="000000" w:themeColor="text1"/>
          <w:sz w:val="24"/>
          <w:szCs w:val="24"/>
          <w:lang w:val="ro-RO"/>
        </w:rPr>
        <w:t xml:space="preserve">                                                </w:t>
      </w:r>
      <w:r w:rsidR="00CA71D4" w:rsidRPr="004544E2">
        <w:rPr>
          <w:b/>
          <w:color w:val="000000" w:themeColor="text1"/>
          <w:sz w:val="24"/>
          <w:szCs w:val="24"/>
          <w:lang w:val="ro-RO"/>
        </w:rPr>
        <w:t>INVITA</w:t>
      </w:r>
      <w:r w:rsidR="008F5392" w:rsidRPr="004544E2">
        <w:rPr>
          <w:b/>
          <w:color w:val="000000" w:themeColor="text1"/>
          <w:sz w:val="24"/>
          <w:szCs w:val="24"/>
          <w:lang w:val="ro-RO"/>
        </w:rPr>
        <w:t>Ţ</w:t>
      </w:r>
      <w:r w:rsidR="00CA71D4" w:rsidRPr="004544E2">
        <w:rPr>
          <w:b/>
          <w:color w:val="000000" w:themeColor="text1"/>
          <w:sz w:val="24"/>
          <w:szCs w:val="24"/>
          <w:lang w:val="ro-RO"/>
        </w:rPr>
        <w:t>IE DE PARTICIPARE</w:t>
      </w:r>
    </w:p>
    <w:p w:rsidR="0010364D" w:rsidRPr="004544E2" w:rsidRDefault="0010364D" w:rsidP="006A4A87">
      <w:pPr>
        <w:ind w:left="709"/>
        <w:rPr>
          <w:color w:val="000000" w:themeColor="text1"/>
          <w:sz w:val="24"/>
          <w:szCs w:val="24"/>
          <w:lang w:val="it-IT"/>
        </w:rPr>
      </w:pPr>
    </w:p>
    <w:p w:rsidR="001B7D21" w:rsidRPr="004544E2" w:rsidRDefault="001B7D21" w:rsidP="001B7D21">
      <w:pPr>
        <w:ind w:firstLine="709"/>
        <w:rPr>
          <w:color w:val="000000" w:themeColor="text1"/>
          <w:sz w:val="24"/>
          <w:szCs w:val="24"/>
          <w:lang w:val="it-IT"/>
        </w:rPr>
      </w:pPr>
      <w:r w:rsidRPr="004544E2">
        <w:rPr>
          <w:b/>
          <w:color w:val="000000" w:themeColor="text1"/>
          <w:sz w:val="24"/>
          <w:szCs w:val="24"/>
          <w:lang w:val="it-IT"/>
        </w:rPr>
        <w:t>BURSA ROMANA DE MĂRFURI (B.R.M),</w:t>
      </w:r>
      <w:r w:rsidRPr="004544E2">
        <w:rPr>
          <w:color w:val="000000" w:themeColor="text1"/>
          <w:sz w:val="24"/>
          <w:szCs w:val="24"/>
          <w:lang w:val="it-IT"/>
        </w:rPr>
        <w:t xml:space="preserve"> cu sediul în Bucureşti, Strada Buzesti, nr 50-52, etaj 7, sector 1, organizează în </w:t>
      </w:r>
      <w:r w:rsidRPr="004544E2">
        <w:rPr>
          <w:b/>
          <w:color w:val="000000" w:themeColor="text1"/>
          <w:sz w:val="24"/>
          <w:szCs w:val="24"/>
          <w:lang w:val="it-IT"/>
        </w:rPr>
        <w:t>data de</w:t>
      </w:r>
      <w:r w:rsidR="001F6195" w:rsidRPr="004544E2">
        <w:rPr>
          <w:b/>
          <w:color w:val="000000" w:themeColor="text1"/>
          <w:sz w:val="24"/>
          <w:szCs w:val="24"/>
          <w:lang w:val="it-IT"/>
        </w:rPr>
        <w:t xml:space="preserve"> </w:t>
      </w:r>
      <w:r w:rsidR="00C03555">
        <w:rPr>
          <w:b/>
          <w:color w:val="000000" w:themeColor="text1"/>
          <w:sz w:val="24"/>
          <w:szCs w:val="24"/>
          <w:lang w:val="it-IT"/>
        </w:rPr>
        <w:t xml:space="preserve"> </w:t>
      </w:r>
      <w:r w:rsidR="0026535E">
        <w:rPr>
          <w:b/>
          <w:color w:val="000000" w:themeColor="text1"/>
          <w:sz w:val="24"/>
          <w:szCs w:val="24"/>
          <w:lang w:val="it-IT"/>
        </w:rPr>
        <w:t>08</w:t>
      </w:r>
      <w:r w:rsidR="00E36F3A" w:rsidRPr="004544E2">
        <w:rPr>
          <w:b/>
          <w:color w:val="000000" w:themeColor="text1"/>
          <w:sz w:val="24"/>
          <w:szCs w:val="24"/>
          <w:lang w:val="it-IT"/>
        </w:rPr>
        <w:t>.</w:t>
      </w:r>
      <w:r w:rsidR="0066648B">
        <w:rPr>
          <w:b/>
          <w:color w:val="000000" w:themeColor="text1"/>
          <w:sz w:val="24"/>
          <w:szCs w:val="24"/>
          <w:lang w:val="it-IT"/>
        </w:rPr>
        <w:t>0</w:t>
      </w:r>
      <w:r w:rsidR="00BB781F">
        <w:rPr>
          <w:b/>
          <w:color w:val="000000" w:themeColor="text1"/>
          <w:sz w:val="24"/>
          <w:szCs w:val="24"/>
          <w:lang w:val="it-IT"/>
        </w:rPr>
        <w:t>5</w:t>
      </w:r>
      <w:r w:rsidR="00994B49">
        <w:rPr>
          <w:b/>
          <w:color w:val="000000" w:themeColor="text1"/>
          <w:sz w:val="24"/>
          <w:szCs w:val="24"/>
          <w:lang w:val="it-IT"/>
        </w:rPr>
        <w:t>.</w:t>
      </w:r>
      <w:r w:rsidR="00322580">
        <w:rPr>
          <w:b/>
          <w:color w:val="000000" w:themeColor="text1"/>
          <w:sz w:val="24"/>
          <w:szCs w:val="24"/>
          <w:lang w:val="it-IT"/>
        </w:rPr>
        <w:t>2020</w:t>
      </w:r>
      <w:r w:rsidRPr="004544E2">
        <w:rPr>
          <w:b/>
          <w:color w:val="000000" w:themeColor="text1"/>
          <w:sz w:val="24"/>
          <w:szCs w:val="24"/>
          <w:lang w:val="it-IT"/>
        </w:rPr>
        <w:t xml:space="preserve">, </w:t>
      </w:r>
      <w:r w:rsidRPr="004544E2">
        <w:rPr>
          <w:color w:val="000000" w:themeColor="text1"/>
          <w:sz w:val="24"/>
          <w:szCs w:val="24"/>
          <w:lang w:val="it-IT"/>
        </w:rPr>
        <w:t xml:space="preserve">cu începere de la ora </w:t>
      </w:r>
      <w:r w:rsidR="00AA3201" w:rsidRPr="004544E2">
        <w:rPr>
          <w:b/>
          <w:color w:val="000000" w:themeColor="text1"/>
          <w:sz w:val="24"/>
          <w:szCs w:val="24"/>
          <w:lang w:val="it-IT"/>
        </w:rPr>
        <w:t>1</w:t>
      </w:r>
      <w:r w:rsidR="00151C2F">
        <w:rPr>
          <w:b/>
          <w:color w:val="000000" w:themeColor="text1"/>
          <w:sz w:val="24"/>
          <w:szCs w:val="24"/>
          <w:lang w:val="it-IT"/>
        </w:rPr>
        <w:t>2</w:t>
      </w:r>
      <w:r w:rsidR="00E0252F" w:rsidRPr="004544E2">
        <w:rPr>
          <w:b/>
          <w:color w:val="000000" w:themeColor="text1"/>
          <w:sz w:val="24"/>
          <w:szCs w:val="24"/>
          <w:lang w:val="it-IT"/>
        </w:rPr>
        <w:t>:</w:t>
      </w:r>
      <w:r w:rsidR="00C03555">
        <w:rPr>
          <w:b/>
          <w:color w:val="000000" w:themeColor="text1"/>
          <w:sz w:val="24"/>
          <w:szCs w:val="24"/>
          <w:lang w:val="it-IT"/>
        </w:rPr>
        <w:t>0</w:t>
      </w:r>
      <w:r w:rsidR="004E64FE" w:rsidRPr="004544E2">
        <w:rPr>
          <w:b/>
          <w:color w:val="000000" w:themeColor="text1"/>
          <w:sz w:val="24"/>
          <w:szCs w:val="24"/>
          <w:lang w:val="it-IT"/>
        </w:rPr>
        <w:t>0</w:t>
      </w:r>
      <w:r w:rsidRPr="004544E2">
        <w:rPr>
          <w:b/>
          <w:color w:val="000000" w:themeColor="text1"/>
          <w:sz w:val="24"/>
          <w:szCs w:val="24"/>
          <w:lang w:val="it-IT"/>
        </w:rPr>
        <w:t xml:space="preserve"> Ședinţa Electronica de Tranzacţionare pe Piaţa la Disponibil – Ringul Gazelor Naturale</w:t>
      </w:r>
      <w:r w:rsidRPr="004544E2">
        <w:rPr>
          <w:color w:val="000000" w:themeColor="text1"/>
          <w:sz w:val="24"/>
          <w:szCs w:val="24"/>
          <w:lang w:val="it-IT"/>
        </w:rPr>
        <w:t>.</w:t>
      </w:r>
    </w:p>
    <w:p w:rsidR="0019028B" w:rsidRPr="004544E2" w:rsidRDefault="0019028B" w:rsidP="0019028B">
      <w:pPr>
        <w:spacing w:line="240" w:lineRule="atLeast"/>
        <w:ind w:right="-29"/>
        <w:jc w:val="both"/>
        <w:rPr>
          <w:b/>
          <w:color w:val="000000" w:themeColor="text1"/>
          <w:sz w:val="24"/>
          <w:szCs w:val="24"/>
          <w:lang w:val="ro-RO"/>
        </w:rPr>
      </w:pPr>
    </w:p>
    <w:tbl>
      <w:tblPr>
        <w:tblW w:w="5000" w:type="pct"/>
        <w:tblLayout w:type="fixed"/>
        <w:tblLook w:val="04A0"/>
      </w:tblPr>
      <w:tblGrid>
        <w:gridCol w:w="1119"/>
        <w:gridCol w:w="999"/>
        <w:gridCol w:w="1950"/>
        <w:gridCol w:w="5710"/>
      </w:tblGrid>
      <w:tr w:rsidR="001B7D21" w:rsidRPr="004544E2" w:rsidTr="00196C53">
        <w:trPr>
          <w:trHeight w:val="600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D21" w:rsidRPr="004544E2" w:rsidRDefault="001B7D21" w:rsidP="001B7D21">
            <w:pPr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4544E2">
              <w:rPr>
                <w:b/>
                <w:bCs/>
                <w:color w:val="000000"/>
                <w:sz w:val="24"/>
                <w:szCs w:val="24"/>
                <w:lang w:val="en-US"/>
              </w:rPr>
              <w:t xml:space="preserve">Nr. </w:t>
            </w:r>
            <w:proofErr w:type="spellStart"/>
            <w:r w:rsidRPr="004544E2">
              <w:rPr>
                <w:b/>
                <w:bCs/>
                <w:color w:val="000000"/>
                <w:sz w:val="24"/>
                <w:szCs w:val="24"/>
                <w:lang w:val="en-US"/>
              </w:rPr>
              <w:t>Ordin</w:t>
            </w:r>
            <w:proofErr w:type="spellEnd"/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D21" w:rsidRPr="004544E2" w:rsidRDefault="001B7D21" w:rsidP="001B7D21">
            <w:pPr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4544E2">
              <w:rPr>
                <w:b/>
                <w:bCs/>
                <w:color w:val="000000"/>
                <w:sz w:val="24"/>
                <w:szCs w:val="24"/>
                <w:lang w:val="en-US"/>
              </w:rPr>
              <w:t>Sens</w:t>
            </w:r>
            <w:proofErr w:type="spellEnd"/>
            <w:r w:rsidRPr="004544E2">
              <w:rPr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544E2">
              <w:rPr>
                <w:b/>
                <w:bCs/>
                <w:color w:val="000000"/>
                <w:sz w:val="24"/>
                <w:szCs w:val="24"/>
                <w:lang w:val="en-US"/>
              </w:rPr>
              <w:t>ordin</w:t>
            </w:r>
            <w:proofErr w:type="spellEnd"/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D21" w:rsidRPr="004544E2" w:rsidRDefault="001B7D21" w:rsidP="001B7D21">
            <w:pPr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4544E2">
              <w:rPr>
                <w:b/>
                <w:bCs/>
                <w:color w:val="000000"/>
                <w:sz w:val="24"/>
                <w:szCs w:val="24"/>
                <w:lang w:val="en-US"/>
              </w:rPr>
              <w:t>Produs</w:t>
            </w:r>
            <w:proofErr w:type="spellEnd"/>
          </w:p>
        </w:tc>
        <w:tc>
          <w:tcPr>
            <w:tcW w:w="2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B7D21" w:rsidRPr="004544E2" w:rsidRDefault="001B7D21" w:rsidP="001B7D21">
            <w:pPr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4544E2">
              <w:rPr>
                <w:b/>
                <w:bCs/>
                <w:color w:val="000000"/>
                <w:sz w:val="24"/>
                <w:szCs w:val="24"/>
                <w:lang w:val="en-US"/>
              </w:rPr>
              <w:t>Cumparator</w:t>
            </w:r>
            <w:proofErr w:type="spellEnd"/>
          </w:p>
        </w:tc>
      </w:tr>
      <w:tr w:rsidR="00994B49" w:rsidRPr="004544E2" w:rsidTr="00FE0511">
        <w:trPr>
          <w:trHeight w:val="799"/>
        </w:trPr>
        <w:tc>
          <w:tcPr>
            <w:tcW w:w="5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B49" w:rsidRPr="004544E2" w:rsidRDefault="0026535E" w:rsidP="00BB781F">
            <w:pPr>
              <w:rPr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 xml:space="preserve">    300</w:t>
            </w:r>
            <w:r w:rsidR="00994B49" w:rsidRPr="004544E2">
              <w:rPr>
                <w:b/>
                <w:color w:val="000000"/>
                <w:sz w:val="24"/>
                <w:szCs w:val="24"/>
                <w:lang w:val="en-US"/>
              </w:rPr>
              <w:t>GN_20</w:t>
            </w:r>
            <w:r w:rsidR="00994B49">
              <w:rPr>
                <w:b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B49" w:rsidRPr="004544E2" w:rsidRDefault="00994B49" w:rsidP="00783DF0">
            <w:pPr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  <w:proofErr w:type="spellStart"/>
            <w:r w:rsidRPr="004544E2">
              <w:rPr>
                <w:b/>
                <w:color w:val="000000"/>
                <w:sz w:val="24"/>
                <w:szCs w:val="24"/>
                <w:lang w:val="en-US"/>
              </w:rPr>
              <w:t>Cumpărare</w:t>
            </w:r>
            <w:proofErr w:type="spellEnd"/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B49" w:rsidRPr="004544E2" w:rsidRDefault="00994B49" w:rsidP="001B7D21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4544E2">
              <w:rPr>
                <w:color w:val="000000"/>
                <w:sz w:val="24"/>
                <w:szCs w:val="24"/>
                <w:lang w:val="en-US"/>
              </w:rPr>
              <w:t xml:space="preserve"> Gaze </w:t>
            </w:r>
            <w:proofErr w:type="spellStart"/>
            <w:r w:rsidRPr="004544E2">
              <w:rPr>
                <w:color w:val="000000"/>
                <w:sz w:val="24"/>
                <w:szCs w:val="24"/>
                <w:lang w:val="en-US"/>
              </w:rPr>
              <w:t>Naturale</w:t>
            </w:r>
            <w:proofErr w:type="spellEnd"/>
          </w:p>
        </w:tc>
        <w:tc>
          <w:tcPr>
            <w:tcW w:w="2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7407" w:rsidRDefault="00E67407" w:rsidP="00994B49">
            <w:pPr>
              <w:ind w:left="721" w:hanging="721"/>
              <w:jc w:val="center"/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</w:p>
          <w:p w:rsidR="00994B49" w:rsidRDefault="00E67407" w:rsidP="00994B49">
            <w:pPr>
              <w:ind w:left="721" w:hanging="721"/>
              <w:jc w:val="center"/>
            </w:pPr>
            <w:r w:rsidRPr="001936CC">
              <w:rPr>
                <w:rFonts w:ascii="Arial" w:hAnsi="Arial" w:cs="Arial"/>
                <w:b/>
                <w:sz w:val="22"/>
                <w:szCs w:val="22"/>
                <w:lang w:val="fr-FR"/>
              </w:rPr>
              <w:t>SPITALUL GENERAL CF GALATI</w:t>
            </w:r>
          </w:p>
        </w:tc>
      </w:tr>
      <w:tr w:rsidR="00994B49" w:rsidRPr="004544E2" w:rsidTr="00196C53">
        <w:trPr>
          <w:trHeight w:val="600"/>
        </w:trPr>
        <w:tc>
          <w:tcPr>
            <w:tcW w:w="5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B49" w:rsidRPr="004544E2" w:rsidRDefault="00994B49" w:rsidP="001B7D21">
            <w:pPr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B49" w:rsidRPr="004544E2" w:rsidRDefault="0066648B" w:rsidP="00D708F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Cantitate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 xml:space="preserve"> –</w:t>
            </w:r>
            <w:r w:rsidR="0026535E">
              <w:rPr>
                <w:b/>
                <w:bCs/>
                <w:color w:val="000000"/>
                <w:sz w:val="24"/>
                <w:szCs w:val="24"/>
                <w:lang w:val="en-US"/>
              </w:rPr>
              <w:t>1524</w:t>
            </w:r>
            <w:r w:rsidR="00BB781F">
              <w:rPr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="00994B49" w:rsidRPr="00994B49">
              <w:rPr>
                <w:b/>
                <w:bCs/>
                <w:sz w:val="22"/>
                <w:szCs w:val="22"/>
                <w:lang w:val="ro-RO"/>
              </w:rPr>
              <w:t>MWh</w:t>
            </w:r>
          </w:p>
          <w:p w:rsidR="00994B49" w:rsidRPr="004544E2" w:rsidRDefault="00994B49" w:rsidP="00E36F3A">
            <w:pPr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B49" w:rsidRPr="004544E2" w:rsidRDefault="00994B49" w:rsidP="004E64FE">
            <w:pPr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4544E2">
              <w:rPr>
                <w:b/>
                <w:bCs/>
                <w:color w:val="000000"/>
                <w:sz w:val="24"/>
                <w:szCs w:val="24"/>
                <w:lang w:val="en-US"/>
              </w:rPr>
              <w:t>ATRIBUT - Total</w:t>
            </w:r>
          </w:p>
        </w:tc>
      </w:tr>
      <w:tr w:rsidR="00994B49" w:rsidRPr="004544E2" w:rsidTr="005A1953">
        <w:trPr>
          <w:trHeight w:val="804"/>
        </w:trPr>
        <w:tc>
          <w:tcPr>
            <w:tcW w:w="5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B49" w:rsidRPr="004544E2" w:rsidRDefault="00994B49" w:rsidP="001B7D21">
            <w:pPr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42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4B49" w:rsidRDefault="00994B49" w:rsidP="00390EF2">
            <w:pPr>
              <w:suppressAutoHyphens/>
              <w:autoSpaceDE w:val="0"/>
              <w:autoSpaceDN w:val="0"/>
              <w:adjustRightInd w:val="0"/>
              <w:jc w:val="both"/>
            </w:pPr>
          </w:p>
          <w:p w:rsidR="0026535E" w:rsidRDefault="00994B49" w:rsidP="00390EF2">
            <w:pPr>
              <w:suppressAutoHyphens/>
              <w:autoSpaceDE w:val="0"/>
              <w:autoSpaceDN w:val="0"/>
              <w:adjustRightInd w:val="0"/>
              <w:jc w:val="both"/>
            </w:pPr>
            <w:r>
              <w:t xml:space="preserve">                                                            </w:t>
            </w:r>
            <w:proofErr w:type="spellStart"/>
            <w:r>
              <w:t>Perioada</w:t>
            </w:r>
            <w:proofErr w:type="spellEnd"/>
            <w:r>
              <w:t xml:space="preserve"> de </w:t>
            </w:r>
            <w:proofErr w:type="spellStart"/>
            <w:r>
              <w:t>livrare</w:t>
            </w:r>
            <w:proofErr w:type="spellEnd"/>
          </w:p>
          <w:p w:rsidR="00151C2F" w:rsidRDefault="00994B49" w:rsidP="00390EF2">
            <w:pPr>
              <w:suppressAutoHyphens/>
              <w:autoSpaceDE w:val="0"/>
              <w:autoSpaceDN w:val="0"/>
              <w:adjustRightInd w:val="0"/>
              <w:jc w:val="both"/>
            </w:pPr>
            <w:r>
              <w:t xml:space="preserve">   </w:t>
            </w:r>
          </w:p>
          <w:p w:rsidR="00994B49" w:rsidRPr="00994B49" w:rsidRDefault="00BB781F" w:rsidP="00D55C3B">
            <w:pPr>
              <w:suppressAutoHyphens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t xml:space="preserve">                                         </w:t>
            </w:r>
            <w:r w:rsidR="00994B49">
              <w:t xml:space="preserve"> </w:t>
            </w:r>
            <w:r w:rsidR="00D55C3B">
              <w:rPr>
                <w:bCs/>
                <w:sz w:val="22"/>
                <w:szCs w:val="22"/>
                <w:lang w:val="fr-FR"/>
              </w:rPr>
              <w:t>12 LUNI CONFORM O.I. ATASAT</w:t>
            </w:r>
            <w:r>
              <w:rPr>
                <w:bCs/>
                <w:sz w:val="22"/>
                <w:szCs w:val="22"/>
                <w:lang w:val="fr-FR"/>
              </w:rPr>
              <w:t xml:space="preserve"> </w:t>
            </w:r>
          </w:p>
        </w:tc>
      </w:tr>
    </w:tbl>
    <w:p w:rsidR="005A228B" w:rsidRDefault="005A228B" w:rsidP="00D25FCE">
      <w:pPr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:rsidR="00994B49" w:rsidRDefault="00994B49" w:rsidP="00994B49">
      <w:pPr>
        <w:rPr>
          <w:sz w:val="22"/>
          <w:szCs w:val="22"/>
        </w:rPr>
      </w:pPr>
    </w:p>
    <w:p w:rsidR="0026535E" w:rsidRDefault="0026535E" w:rsidP="0026535E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  <w:lang w:val="ro-RO"/>
        </w:rPr>
      </w:pPr>
      <w:proofErr w:type="spellStart"/>
      <w:r>
        <w:rPr>
          <w:rFonts w:ascii="Arial" w:hAnsi="Arial" w:cs="Arial"/>
          <w:sz w:val="22"/>
          <w:szCs w:val="22"/>
        </w:rPr>
        <w:t>Şedinţa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tranzacţionare</w:t>
      </w:r>
      <w:proofErr w:type="spellEnd"/>
      <w:r>
        <w:rPr>
          <w:rFonts w:ascii="Arial" w:hAnsi="Arial" w:cs="Arial"/>
          <w:sz w:val="22"/>
          <w:szCs w:val="22"/>
        </w:rPr>
        <w:t xml:space="preserve"> se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va</w:t>
      </w:r>
      <w:proofErr w:type="spellEnd"/>
      <w:proofErr w:type="gram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desfasura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platforma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electronică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tranzacţionare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administrată</w:t>
      </w:r>
      <w:proofErr w:type="spellEnd"/>
      <w:r>
        <w:rPr>
          <w:rFonts w:ascii="Arial" w:hAnsi="Arial" w:cs="Arial"/>
          <w:sz w:val="22"/>
          <w:szCs w:val="22"/>
        </w:rPr>
        <w:t xml:space="preserve"> de BRM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data de </w:t>
      </w:r>
      <w:r>
        <w:rPr>
          <w:rFonts w:ascii="Arial" w:hAnsi="Arial" w:cs="Arial"/>
          <w:b/>
          <w:bCs/>
          <w:sz w:val="22"/>
          <w:szCs w:val="22"/>
          <w:highlight w:val="yellow"/>
        </w:rPr>
        <w:t>08.05.2020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incepând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cu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orele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highlight w:val="yellow"/>
        </w:rPr>
        <w:t>12:00</w:t>
      </w:r>
      <w:r>
        <w:rPr>
          <w:rFonts w:ascii="Arial" w:hAnsi="Arial" w:cs="Arial"/>
          <w:sz w:val="22"/>
          <w:szCs w:val="22"/>
          <w:highlight w:val="yellow"/>
        </w:rPr>
        <w:t>.</w:t>
      </w:r>
      <w:r>
        <w:rPr>
          <w:rFonts w:ascii="Arial" w:hAnsi="Arial" w:cs="Arial"/>
          <w:sz w:val="22"/>
          <w:szCs w:val="22"/>
          <w:lang w:val="ro-RO"/>
        </w:rPr>
        <w:t xml:space="preserve"> </w:t>
      </w:r>
    </w:p>
    <w:p w:rsidR="0026535E" w:rsidRDefault="0026535E" w:rsidP="0026535E">
      <w:pPr>
        <w:spacing w:line="276" w:lineRule="auto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fr-FR"/>
        </w:rPr>
        <w:tab/>
      </w:r>
      <w:proofErr w:type="spellStart"/>
      <w:r>
        <w:rPr>
          <w:rFonts w:ascii="Arial" w:hAnsi="Arial" w:cs="Arial"/>
          <w:sz w:val="22"/>
          <w:szCs w:val="22"/>
          <w:lang w:val="fr-FR"/>
        </w:rPr>
        <w:t>Ordinele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 de sens </w:t>
      </w:r>
      <w:proofErr w:type="spellStart"/>
      <w:r>
        <w:rPr>
          <w:rFonts w:ascii="Arial" w:hAnsi="Arial" w:cs="Arial"/>
          <w:sz w:val="22"/>
          <w:szCs w:val="22"/>
          <w:lang w:val="fr-FR"/>
        </w:rPr>
        <w:t>contrar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  <w:lang w:val="fr-FR"/>
        </w:rPr>
        <w:t>documentele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fr-FR"/>
        </w:rPr>
        <w:t>solicitate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 si </w:t>
      </w:r>
      <w:proofErr w:type="spellStart"/>
      <w:r>
        <w:rPr>
          <w:rFonts w:ascii="Arial" w:hAnsi="Arial" w:cs="Arial"/>
          <w:sz w:val="22"/>
          <w:szCs w:val="22"/>
          <w:lang w:val="fr-FR"/>
        </w:rPr>
        <w:t>dovada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fr-FR"/>
        </w:rPr>
        <w:t>constituirii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fr-FR"/>
        </w:rPr>
        <w:t>garanţiei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 vor fi transmise </w:t>
      </w:r>
      <w:proofErr w:type="spellStart"/>
      <w:r>
        <w:rPr>
          <w:rFonts w:ascii="Arial" w:hAnsi="Arial" w:cs="Arial"/>
          <w:sz w:val="22"/>
          <w:szCs w:val="22"/>
          <w:lang w:val="fr-FR"/>
        </w:rPr>
        <w:t>până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 la </w:t>
      </w:r>
      <w:r>
        <w:rPr>
          <w:rFonts w:ascii="Arial" w:hAnsi="Arial" w:cs="Arial"/>
          <w:b/>
          <w:bCs/>
          <w:sz w:val="22"/>
          <w:szCs w:val="22"/>
          <w:lang w:val="fr-FR"/>
        </w:rPr>
        <w:t xml:space="preserve">data </w:t>
      </w:r>
      <w:proofErr w:type="spellStart"/>
      <w:r>
        <w:rPr>
          <w:rFonts w:ascii="Arial" w:hAnsi="Arial" w:cs="Arial"/>
          <w:b/>
          <w:bCs/>
          <w:sz w:val="22"/>
          <w:szCs w:val="22"/>
          <w:lang w:val="fr-FR"/>
        </w:rPr>
        <w:t>sedin</w:t>
      </w:r>
      <w:proofErr w:type="spellEnd"/>
      <w:r>
        <w:rPr>
          <w:rFonts w:ascii="Arial" w:hAnsi="Arial" w:cs="Arial"/>
          <w:b/>
          <w:bCs/>
          <w:sz w:val="22"/>
          <w:szCs w:val="22"/>
          <w:lang w:val="fr-FR"/>
        </w:rPr>
        <w:t>ț</w:t>
      </w:r>
      <w:proofErr w:type="spellStart"/>
      <w:r>
        <w:rPr>
          <w:rFonts w:ascii="Arial" w:hAnsi="Arial" w:cs="Arial"/>
          <w:b/>
          <w:bCs/>
          <w:sz w:val="22"/>
          <w:szCs w:val="22"/>
          <w:lang w:val="fr-FR"/>
        </w:rPr>
        <w:t>ei</w:t>
      </w:r>
      <w:proofErr w:type="spellEnd"/>
      <w:r>
        <w:rPr>
          <w:rFonts w:ascii="Arial" w:hAnsi="Arial" w:cs="Arial"/>
          <w:b/>
          <w:bCs/>
          <w:sz w:val="22"/>
          <w:szCs w:val="22"/>
          <w:lang w:val="fr-FR"/>
        </w:rPr>
        <w:t xml:space="preserve">, </w:t>
      </w:r>
      <w:proofErr w:type="spellStart"/>
      <w:r>
        <w:rPr>
          <w:rFonts w:ascii="Arial" w:hAnsi="Arial" w:cs="Arial"/>
          <w:b/>
          <w:bCs/>
          <w:sz w:val="22"/>
          <w:szCs w:val="22"/>
          <w:lang w:val="fr-FR"/>
        </w:rPr>
        <w:t>respectiv</w:t>
      </w:r>
      <w:proofErr w:type="spellEnd"/>
      <w:r>
        <w:rPr>
          <w:rFonts w:ascii="Arial" w:hAnsi="Arial" w:cs="Arial"/>
          <w:b/>
          <w:bCs/>
          <w:sz w:val="22"/>
          <w:szCs w:val="22"/>
          <w:lang w:val="fr-FR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highlight w:val="yellow"/>
          <w:lang w:val="fr-FR"/>
        </w:rPr>
        <w:t xml:space="preserve">08.05.2020, </w:t>
      </w:r>
      <w:proofErr w:type="spellStart"/>
      <w:r>
        <w:rPr>
          <w:rFonts w:ascii="Arial" w:hAnsi="Arial" w:cs="Arial"/>
          <w:b/>
          <w:bCs/>
          <w:sz w:val="22"/>
          <w:szCs w:val="22"/>
          <w:highlight w:val="yellow"/>
          <w:lang w:val="fr-FR"/>
        </w:rPr>
        <w:t>orele</w:t>
      </w:r>
      <w:proofErr w:type="spellEnd"/>
      <w:r>
        <w:rPr>
          <w:rFonts w:ascii="Arial" w:hAnsi="Arial" w:cs="Arial"/>
          <w:b/>
          <w:bCs/>
          <w:sz w:val="22"/>
          <w:szCs w:val="22"/>
          <w:highlight w:val="yellow"/>
          <w:lang w:val="fr-FR"/>
        </w:rPr>
        <w:t xml:space="preserve"> 10:00</w:t>
      </w:r>
      <w:r>
        <w:rPr>
          <w:rFonts w:ascii="Arial" w:hAnsi="Arial" w:cs="Arial"/>
          <w:sz w:val="22"/>
          <w:szCs w:val="22"/>
          <w:lang w:val="fr-FR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  <w:lang w:val="fr-FR"/>
        </w:rPr>
        <w:t>electronic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 </w:t>
      </w:r>
      <w:r>
        <w:rPr>
          <w:rFonts w:ascii="Arial" w:hAnsi="Arial" w:cs="Arial"/>
          <w:sz w:val="22"/>
          <w:szCs w:val="22"/>
          <w:lang w:val="ro-RO"/>
        </w:rPr>
        <w:t xml:space="preserve">la </w:t>
      </w:r>
      <w:r w:rsidR="007658D1">
        <w:fldChar w:fldCharType="begin"/>
      </w:r>
      <w:r w:rsidR="00ED2BB2">
        <w:instrText>HYPERLINK "mailto:galati@brm.ro"</w:instrText>
      </w:r>
      <w:r w:rsidR="007658D1">
        <w:fldChar w:fldCharType="separate"/>
      </w:r>
      <w:r>
        <w:rPr>
          <w:rStyle w:val="Hyperlink"/>
          <w:rFonts w:cs="Arial"/>
          <w:sz w:val="22"/>
          <w:szCs w:val="22"/>
        </w:rPr>
        <w:t>galati@brm.ro</w:t>
      </w:r>
      <w:r w:rsidR="007658D1">
        <w:fldChar w:fldCharType="end"/>
      </w:r>
      <w:r>
        <w:rPr>
          <w:rFonts w:ascii="Arial" w:hAnsi="Arial" w:cs="Arial"/>
          <w:sz w:val="22"/>
          <w:szCs w:val="22"/>
        </w:rPr>
        <w:t xml:space="preserve">, </w:t>
      </w:r>
      <w:hyperlink r:id="rId7" w:history="1">
        <w:r>
          <w:rPr>
            <w:rStyle w:val="Hyperlink"/>
            <w:rFonts w:cs="Arial"/>
            <w:sz w:val="22"/>
            <w:szCs w:val="22"/>
          </w:rPr>
          <w:t>octavian.necula@brm.ro</w:t>
        </w:r>
      </w:hyperlink>
      <w:r>
        <w:rPr>
          <w:rFonts w:ascii="Arial" w:hAnsi="Arial" w:cs="Arial"/>
          <w:sz w:val="22"/>
          <w:szCs w:val="22"/>
        </w:rPr>
        <w:t xml:space="preserve">, </w:t>
      </w:r>
      <w:hyperlink r:id="rId8" w:history="1">
        <w:r>
          <w:rPr>
            <w:rStyle w:val="Hyperlink"/>
            <w:rFonts w:cs="Arial"/>
            <w:sz w:val="22"/>
            <w:szCs w:val="22"/>
          </w:rPr>
          <w:t>bianca.florian@brm.ro</w:t>
        </w:r>
      </w:hyperlink>
    </w:p>
    <w:p w:rsidR="0026535E" w:rsidRDefault="0026535E" w:rsidP="0026535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26535E" w:rsidRDefault="0026535E" w:rsidP="0026535E">
      <w:pPr>
        <w:suppressAutoHyphens/>
        <w:ind w:right="-25"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lang w:val="it-IT" w:eastAsia="ar-SA"/>
        </w:rPr>
        <w:t>Termen solicit</w:t>
      </w:r>
      <w:r>
        <w:rPr>
          <w:rFonts w:ascii="Arial" w:hAnsi="Arial" w:cs="Arial"/>
          <w:b/>
          <w:sz w:val="22"/>
          <w:szCs w:val="22"/>
          <w:lang w:val="ro-RO" w:eastAsia="ar-SA"/>
        </w:rPr>
        <w:t>ă</w:t>
      </w:r>
      <w:r>
        <w:rPr>
          <w:rFonts w:ascii="Arial" w:hAnsi="Arial" w:cs="Arial"/>
          <w:b/>
          <w:sz w:val="22"/>
          <w:szCs w:val="22"/>
          <w:lang w:val="it-IT" w:eastAsia="ar-SA"/>
        </w:rPr>
        <w:t xml:space="preserve">ri clarificări până în data </w:t>
      </w:r>
      <w:r>
        <w:rPr>
          <w:rFonts w:ascii="Arial" w:hAnsi="Arial" w:cs="Arial"/>
          <w:b/>
          <w:sz w:val="22"/>
          <w:szCs w:val="22"/>
          <w:highlight w:val="yellow"/>
          <w:lang w:val="it-IT" w:eastAsia="ar-SA"/>
        </w:rPr>
        <w:t>04.05.2020 orele 16.00</w:t>
      </w:r>
      <w:r>
        <w:rPr>
          <w:rFonts w:ascii="Arial" w:hAnsi="Arial" w:cs="Arial"/>
          <w:b/>
          <w:sz w:val="22"/>
          <w:szCs w:val="22"/>
          <w:lang w:val="it-IT" w:eastAsia="ar-SA"/>
        </w:rPr>
        <w:t xml:space="preserve"> la adresele </w:t>
      </w:r>
      <w:r w:rsidR="007658D1">
        <w:rPr>
          <w:rFonts w:ascii="Arial" w:hAnsi="Arial" w:cs="Arial"/>
          <w:sz w:val="22"/>
          <w:szCs w:val="22"/>
          <w:lang w:val="it-IT" w:eastAsia="ar-SA"/>
        </w:rPr>
        <w:fldChar w:fldCharType="begin"/>
      </w:r>
      <w:r>
        <w:rPr>
          <w:rFonts w:ascii="Arial" w:hAnsi="Arial" w:cs="Arial"/>
          <w:sz w:val="22"/>
          <w:szCs w:val="22"/>
          <w:lang w:val="it-IT" w:eastAsia="ar-SA"/>
        </w:rPr>
        <w:instrText xml:space="preserve"> HYPERLINK "mailto:galati@brm.ro" </w:instrText>
      </w:r>
      <w:r w:rsidR="007658D1">
        <w:rPr>
          <w:rFonts w:ascii="Arial" w:hAnsi="Arial" w:cs="Arial"/>
          <w:sz w:val="22"/>
          <w:szCs w:val="22"/>
          <w:lang w:val="it-IT" w:eastAsia="ar-SA"/>
        </w:rPr>
        <w:fldChar w:fldCharType="separate"/>
      </w:r>
      <w:r>
        <w:rPr>
          <w:rStyle w:val="Hyperlink"/>
          <w:rFonts w:cs="Arial"/>
          <w:sz w:val="22"/>
          <w:szCs w:val="22"/>
          <w:lang w:val="it-IT" w:eastAsia="ar-SA"/>
        </w:rPr>
        <w:t>galati@brm.ro</w:t>
      </w:r>
      <w:r w:rsidR="007658D1">
        <w:rPr>
          <w:rFonts w:ascii="Arial" w:hAnsi="Arial" w:cs="Arial"/>
          <w:sz w:val="22"/>
          <w:szCs w:val="22"/>
          <w:lang w:val="it-IT" w:eastAsia="ar-SA"/>
        </w:rPr>
        <w:fldChar w:fldCharType="end"/>
      </w:r>
      <w:r>
        <w:rPr>
          <w:rFonts w:ascii="Arial" w:hAnsi="Arial" w:cs="Arial"/>
          <w:sz w:val="22"/>
          <w:szCs w:val="22"/>
          <w:lang w:val="it-IT" w:eastAsia="ar-SA"/>
        </w:rPr>
        <w:t xml:space="preserve">, </w:t>
      </w:r>
      <w:hyperlink r:id="rId9" w:history="1">
        <w:r>
          <w:rPr>
            <w:rStyle w:val="Hyperlink"/>
            <w:rFonts w:cs="Arial"/>
            <w:sz w:val="22"/>
            <w:szCs w:val="22"/>
          </w:rPr>
          <w:t>octavian.necula@brm.ro</w:t>
        </w:r>
      </w:hyperlink>
      <w:r>
        <w:rPr>
          <w:rFonts w:ascii="Arial" w:hAnsi="Arial" w:cs="Arial"/>
          <w:sz w:val="22"/>
          <w:szCs w:val="22"/>
        </w:rPr>
        <w:t xml:space="preserve">, </w:t>
      </w:r>
      <w:hyperlink r:id="rId10" w:history="1">
        <w:r>
          <w:rPr>
            <w:rStyle w:val="Hyperlink"/>
            <w:rFonts w:cs="Arial"/>
            <w:sz w:val="22"/>
            <w:szCs w:val="22"/>
          </w:rPr>
          <w:t>bianca.florian@brm.ro</w:t>
        </w:r>
      </w:hyperlink>
    </w:p>
    <w:p w:rsidR="0026535E" w:rsidRDefault="0026535E" w:rsidP="0026535E">
      <w:pPr>
        <w:suppressAutoHyphens/>
        <w:ind w:right="-25" w:firstLine="720"/>
        <w:jc w:val="both"/>
        <w:rPr>
          <w:rFonts w:ascii="Arial" w:hAnsi="Arial" w:cs="Arial"/>
          <w:sz w:val="22"/>
          <w:szCs w:val="22"/>
        </w:rPr>
      </w:pPr>
    </w:p>
    <w:p w:rsidR="0026535E" w:rsidRPr="00D25FCE" w:rsidRDefault="0026535E" w:rsidP="00D25FCE">
      <w:pPr>
        <w:suppressAutoHyphens/>
        <w:ind w:right="-25" w:firstLine="720"/>
        <w:jc w:val="both"/>
        <w:rPr>
          <w:rFonts w:ascii="Arial" w:hAnsi="Arial" w:cs="Arial"/>
          <w:b/>
          <w:sz w:val="22"/>
          <w:szCs w:val="22"/>
          <w:lang w:val="it-IT" w:eastAsia="ar-SA"/>
        </w:rPr>
      </w:pPr>
      <w:r>
        <w:rPr>
          <w:rFonts w:ascii="Arial" w:hAnsi="Arial" w:cs="Arial"/>
          <w:b/>
          <w:sz w:val="22"/>
          <w:szCs w:val="22"/>
          <w:lang w:val="it-IT" w:eastAsia="ar-SA"/>
        </w:rPr>
        <w:t xml:space="preserve">Termenul de răspuns al Autorității contractante pentru solicitările de clarificări: </w:t>
      </w:r>
      <w:r>
        <w:rPr>
          <w:rFonts w:ascii="Arial" w:hAnsi="Arial" w:cs="Arial"/>
          <w:b/>
          <w:sz w:val="22"/>
          <w:szCs w:val="22"/>
          <w:highlight w:val="yellow"/>
          <w:lang w:val="it-IT" w:eastAsia="ar-SA"/>
        </w:rPr>
        <w:t>06.05.2020</w:t>
      </w:r>
      <w:r>
        <w:rPr>
          <w:rFonts w:ascii="Arial" w:hAnsi="Arial" w:cs="Arial"/>
          <w:b/>
          <w:sz w:val="22"/>
          <w:szCs w:val="22"/>
          <w:lang w:val="it-IT" w:eastAsia="ar-SA"/>
        </w:rPr>
        <w:t xml:space="preserve">, </w:t>
      </w:r>
      <w:r>
        <w:rPr>
          <w:rFonts w:ascii="Arial" w:hAnsi="Arial" w:cs="Arial"/>
          <w:b/>
          <w:sz w:val="22"/>
          <w:szCs w:val="22"/>
          <w:highlight w:val="yellow"/>
          <w:lang w:val="it-IT" w:eastAsia="ar-SA"/>
        </w:rPr>
        <w:t>orele 16.00.</w:t>
      </w:r>
      <w:r>
        <w:rPr>
          <w:rFonts w:ascii="Arial" w:hAnsi="Arial" w:cs="Arial"/>
          <w:b/>
          <w:sz w:val="22"/>
          <w:szCs w:val="22"/>
          <w:lang w:val="it-IT" w:eastAsia="ar-SA"/>
        </w:rPr>
        <w:t xml:space="preserve">               </w:t>
      </w:r>
    </w:p>
    <w:p w:rsidR="0026535E" w:rsidRDefault="0026535E" w:rsidP="0026535E">
      <w:pPr>
        <w:spacing w:line="276" w:lineRule="auto"/>
        <w:ind w:firstLine="720"/>
        <w:jc w:val="both"/>
        <w:rPr>
          <w:rFonts w:ascii="Arial" w:hAnsi="Arial" w:cs="Arial"/>
          <w:sz w:val="22"/>
          <w:szCs w:val="22"/>
          <w:lang w:val="ro-RO"/>
        </w:rPr>
      </w:pPr>
      <w:proofErr w:type="spellStart"/>
      <w:r>
        <w:rPr>
          <w:rFonts w:ascii="Arial" w:hAnsi="Arial" w:cs="Arial"/>
          <w:sz w:val="22"/>
          <w:szCs w:val="22"/>
          <w:lang w:val="fr-FR"/>
        </w:rPr>
        <w:t>Garan</w:t>
      </w:r>
      <w:proofErr w:type="spellEnd"/>
      <w:r>
        <w:rPr>
          <w:rFonts w:ascii="Arial" w:hAnsi="Arial" w:cs="Arial"/>
          <w:sz w:val="22"/>
          <w:szCs w:val="22"/>
          <w:lang w:val="ro-RO"/>
        </w:rPr>
        <w:t>ţia bursieră se va achita astfel:</w:t>
      </w:r>
    </w:p>
    <w:p w:rsidR="0026535E" w:rsidRDefault="0026535E" w:rsidP="0026535E">
      <w:pPr>
        <w:pStyle w:val="ListParagraph"/>
        <w:numPr>
          <w:ilvl w:val="3"/>
          <w:numId w:val="16"/>
        </w:numPr>
        <w:spacing w:line="276" w:lineRule="auto"/>
        <w:ind w:left="1134" w:right="-25" w:hanging="425"/>
        <w:jc w:val="both"/>
        <w:rPr>
          <w:rFonts w:ascii="Arial" w:hAnsi="Arial" w:cs="Arial"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u w:val="single"/>
          <w:lang w:val="ro-RO"/>
        </w:rPr>
        <w:t>OP</w:t>
      </w:r>
      <w:r>
        <w:rPr>
          <w:rFonts w:ascii="Arial" w:hAnsi="Arial" w:cs="Arial"/>
          <w:sz w:val="22"/>
          <w:szCs w:val="22"/>
          <w:lang w:val="ro-RO"/>
        </w:rPr>
        <w:t xml:space="preserve"> în contul de garanţii al Bursei Române de Mărfuri - Terminal Galati</w:t>
      </w:r>
      <w:r>
        <w:rPr>
          <w:rFonts w:ascii="Arial" w:hAnsi="Arial" w:cs="Arial"/>
          <w:sz w:val="22"/>
          <w:szCs w:val="22"/>
          <w:lang w:val="fr-FR"/>
        </w:rPr>
        <w:t>:</w:t>
      </w:r>
      <w:r>
        <w:rPr>
          <w:rFonts w:ascii="Arial" w:hAnsi="Arial" w:cs="Arial"/>
          <w:sz w:val="22"/>
          <w:szCs w:val="22"/>
          <w:lang w:val="ro-RO"/>
        </w:rPr>
        <w:t xml:space="preserve">                                                 RO24 RNCB 0141 0009 9180 0002 deschis la BCR Galaţi</w:t>
      </w:r>
    </w:p>
    <w:p w:rsidR="0026535E" w:rsidRDefault="0026535E" w:rsidP="0026535E">
      <w:pPr>
        <w:numPr>
          <w:ilvl w:val="0"/>
          <w:numId w:val="16"/>
        </w:numPr>
        <w:suppressAutoHyphens/>
        <w:spacing w:line="276" w:lineRule="auto"/>
        <w:jc w:val="both"/>
        <w:rPr>
          <w:rFonts w:ascii="Arial" w:hAnsi="Arial" w:cs="Arial"/>
          <w:sz w:val="22"/>
          <w:szCs w:val="22"/>
          <w:lang w:val="fr-FR"/>
        </w:rPr>
      </w:pPr>
      <w:r>
        <w:rPr>
          <w:rFonts w:ascii="Arial" w:hAnsi="Arial" w:cs="Arial"/>
          <w:sz w:val="22"/>
          <w:szCs w:val="22"/>
          <w:u w:val="single"/>
          <w:lang w:val="ro-RO"/>
        </w:rPr>
        <w:t>SGB</w:t>
      </w:r>
      <w:r>
        <w:rPr>
          <w:rFonts w:ascii="Arial" w:hAnsi="Arial" w:cs="Arial"/>
          <w:sz w:val="22"/>
          <w:szCs w:val="22"/>
          <w:lang w:val="ro-RO"/>
        </w:rPr>
        <w:t xml:space="preserve"> în favoarea Bursei Române de Mărfuri - Terminal Galati valabilă 30 zile.</w:t>
      </w:r>
    </w:p>
    <w:p w:rsidR="0026535E" w:rsidRDefault="0026535E" w:rsidP="0026535E">
      <w:pPr>
        <w:spacing w:line="276" w:lineRule="auto"/>
        <w:jc w:val="both"/>
        <w:rPr>
          <w:rFonts w:ascii="Arial" w:hAnsi="Arial" w:cs="Arial"/>
          <w:sz w:val="22"/>
          <w:szCs w:val="22"/>
          <w:lang w:val="fr-FR"/>
        </w:rPr>
      </w:pPr>
      <w:r>
        <w:rPr>
          <w:rFonts w:ascii="Arial" w:hAnsi="Arial" w:cs="Arial"/>
          <w:sz w:val="22"/>
          <w:szCs w:val="22"/>
          <w:lang w:val="fr-FR"/>
        </w:rPr>
        <w:tab/>
      </w:r>
      <w:proofErr w:type="spellStart"/>
      <w:r>
        <w:rPr>
          <w:rFonts w:ascii="Arial" w:hAnsi="Arial" w:cs="Arial"/>
          <w:sz w:val="22"/>
          <w:szCs w:val="22"/>
          <w:lang w:val="fr-FR"/>
        </w:rPr>
        <w:t>Ordinele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 de sens </w:t>
      </w:r>
      <w:proofErr w:type="spellStart"/>
      <w:r>
        <w:rPr>
          <w:rFonts w:ascii="Arial" w:hAnsi="Arial" w:cs="Arial"/>
          <w:sz w:val="22"/>
          <w:szCs w:val="22"/>
          <w:lang w:val="fr-FR"/>
        </w:rPr>
        <w:t>contrar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 se vor </w:t>
      </w:r>
      <w:proofErr w:type="spellStart"/>
      <w:r>
        <w:rPr>
          <w:rFonts w:ascii="Arial" w:hAnsi="Arial" w:cs="Arial"/>
          <w:sz w:val="22"/>
          <w:szCs w:val="22"/>
          <w:lang w:val="fr-FR"/>
        </w:rPr>
        <w:t>introduce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fr-FR"/>
        </w:rPr>
        <w:t>pe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fr-FR"/>
        </w:rPr>
        <w:t>platforma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fr-FR"/>
        </w:rPr>
        <w:t>electronică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fr-FR"/>
        </w:rPr>
        <w:t>în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fr-FR"/>
        </w:rPr>
        <w:t>intervalul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fr-FR"/>
        </w:rPr>
        <w:t>orar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 </w:t>
      </w:r>
      <w:r>
        <w:rPr>
          <w:rFonts w:ascii="Arial" w:hAnsi="Arial" w:cs="Arial"/>
          <w:b/>
          <w:sz w:val="22"/>
          <w:szCs w:val="22"/>
          <w:lang w:val="fr-FR"/>
        </w:rPr>
        <w:t>12.00 –12.15.</w:t>
      </w:r>
    </w:p>
    <w:p w:rsidR="0026535E" w:rsidRDefault="0026535E" w:rsidP="0026535E">
      <w:pPr>
        <w:spacing w:line="276" w:lineRule="auto"/>
        <w:jc w:val="both"/>
        <w:rPr>
          <w:rFonts w:ascii="Arial" w:hAnsi="Arial" w:cs="Arial"/>
          <w:sz w:val="22"/>
          <w:szCs w:val="22"/>
          <w:lang w:val="fr-FR"/>
        </w:rPr>
      </w:pPr>
      <w:r>
        <w:rPr>
          <w:rFonts w:ascii="Arial" w:hAnsi="Arial" w:cs="Arial"/>
          <w:sz w:val="22"/>
          <w:szCs w:val="22"/>
          <w:lang w:val="fr-FR"/>
        </w:rPr>
        <w:tab/>
      </w:r>
      <w:proofErr w:type="spellStart"/>
      <w:r>
        <w:rPr>
          <w:rFonts w:ascii="Arial" w:hAnsi="Arial" w:cs="Arial"/>
          <w:sz w:val="22"/>
          <w:szCs w:val="22"/>
          <w:lang w:val="fr-FR"/>
        </w:rPr>
        <w:t>Faza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  <w:lang w:val="fr-FR"/>
        </w:rPr>
        <w:t>îmbunătăţire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 </w:t>
      </w:r>
      <w:proofErr w:type="gramStart"/>
      <w:r>
        <w:rPr>
          <w:rFonts w:ascii="Arial" w:hAnsi="Arial" w:cs="Arial"/>
          <w:sz w:val="22"/>
          <w:szCs w:val="22"/>
          <w:lang w:val="fr-FR"/>
        </w:rPr>
        <w:t>a</w:t>
      </w:r>
      <w:proofErr w:type="gramEnd"/>
      <w:r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fr-FR"/>
        </w:rPr>
        <w:t>ordinelor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fr-FR"/>
        </w:rPr>
        <w:t>înregistrate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fr-FR"/>
        </w:rPr>
        <w:t>pentru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fr-FR"/>
        </w:rPr>
        <w:t>tranzacţionare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 se va </w:t>
      </w:r>
      <w:proofErr w:type="spellStart"/>
      <w:r>
        <w:rPr>
          <w:rFonts w:ascii="Arial" w:hAnsi="Arial" w:cs="Arial"/>
          <w:sz w:val="22"/>
          <w:szCs w:val="22"/>
          <w:lang w:val="fr-FR"/>
        </w:rPr>
        <w:t>desfăşura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fr-FR"/>
        </w:rPr>
        <w:t>în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fr-FR"/>
        </w:rPr>
        <w:t>intervalul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                      </w:t>
      </w:r>
      <w:proofErr w:type="spellStart"/>
      <w:r>
        <w:rPr>
          <w:rFonts w:ascii="Arial" w:hAnsi="Arial" w:cs="Arial"/>
          <w:sz w:val="22"/>
          <w:szCs w:val="22"/>
          <w:lang w:val="fr-FR"/>
        </w:rPr>
        <w:t>orar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 </w:t>
      </w:r>
      <w:r>
        <w:rPr>
          <w:rFonts w:ascii="Arial" w:hAnsi="Arial" w:cs="Arial"/>
          <w:b/>
          <w:sz w:val="22"/>
          <w:szCs w:val="22"/>
          <w:lang w:val="fr-FR"/>
        </w:rPr>
        <w:t>12.15 – 12.30.</w:t>
      </w:r>
    </w:p>
    <w:p w:rsidR="0026535E" w:rsidRDefault="0026535E" w:rsidP="0026535E">
      <w:pPr>
        <w:spacing w:line="276" w:lineRule="auto"/>
        <w:jc w:val="both"/>
        <w:rPr>
          <w:rFonts w:ascii="Arial" w:hAnsi="Arial" w:cs="Arial"/>
          <w:sz w:val="22"/>
          <w:szCs w:val="22"/>
          <w:lang w:val="fr-FR"/>
        </w:rPr>
      </w:pPr>
      <w:r>
        <w:rPr>
          <w:rFonts w:ascii="Arial" w:hAnsi="Arial" w:cs="Arial"/>
          <w:sz w:val="22"/>
          <w:szCs w:val="22"/>
          <w:lang w:val="fr-FR"/>
        </w:rPr>
        <w:tab/>
      </w:r>
      <w:proofErr w:type="spellStart"/>
      <w:r>
        <w:rPr>
          <w:rFonts w:ascii="Arial" w:hAnsi="Arial" w:cs="Arial"/>
          <w:sz w:val="22"/>
          <w:szCs w:val="22"/>
          <w:lang w:val="fr-FR"/>
        </w:rPr>
        <w:t>Informaţii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fr-FR"/>
        </w:rPr>
        <w:t>suplimentare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fr-FR"/>
        </w:rPr>
        <w:t>despre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fr-FR"/>
        </w:rPr>
        <w:t>desfăşurarea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fr-FR"/>
        </w:rPr>
        <w:t>procedurii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 se pot </w:t>
      </w:r>
      <w:proofErr w:type="spellStart"/>
      <w:r>
        <w:rPr>
          <w:rFonts w:ascii="Arial" w:hAnsi="Arial" w:cs="Arial"/>
          <w:sz w:val="22"/>
          <w:szCs w:val="22"/>
          <w:lang w:val="fr-FR"/>
        </w:rPr>
        <w:t>obţine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 la </w:t>
      </w:r>
      <w:proofErr w:type="spellStart"/>
      <w:r>
        <w:rPr>
          <w:rFonts w:ascii="Arial" w:hAnsi="Arial" w:cs="Arial"/>
          <w:sz w:val="22"/>
          <w:szCs w:val="22"/>
          <w:lang w:val="fr-FR"/>
        </w:rPr>
        <w:t>telefon</w:t>
      </w:r>
      <w:proofErr w:type="spellEnd"/>
      <w:r>
        <w:rPr>
          <w:rFonts w:ascii="Arial" w:hAnsi="Arial" w:cs="Arial"/>
          <w:sz w:val="22"/>
          <w:szCs w:val="22"/>
          <w:lang w:val="fr-FR"/>
        </w:rPr>
        <w:t>: 0236.461.188,                        fax: 0236.460.650.</w:t>
      </w:r>
    </w:p>
    <w:p w:rsidR="0026535E" w:rsidRDefault="0026535E" w:rsidP="0026535E">
      <w:pPr>
        <w:spacing w:line="276" w:lineRule="auto"/>
        <w:jc w:val="both"/>
        <w:rPr>
          <w:rFonts w:ascii="Arial" w:hAnsi="Arial" w:cs="Arial"/>
          <w:sz w:val="22"/>
          <w:szCs w:val="22"/>
          <w:lang w:val="fr-FR"/>
        </w:rPr>
      </w:pPr>
      <w:r>
        <w:rPr>
          <w:rFonts w:ascii="Arial" w:hAnsi="Arial" w:cs="Arial"/>
          <w:sz w:val="22"/>
          <w:szCs w:val="22"/>
          <w:lang w:val="fr-FR"/>
        </w:rPr>
        <w:tab/>
      </w:r>
      <w:proofErr w:type="spellStart"/>
      <w:r>
        <w:rPr>
          <w:rFonts w:ascii="Arial" w:hAnsi="Arial" w:cs="Arial"/>
          <w:b/>
          <w:sz w:val="22"/>
          <w:szCs w:val="22"/>
          <w:u w:val="single"/>
          <w:lang w:val="fr-FR"/>
        </w:rPr>
        <w:t>Persoane</w:t>
      </w:r>
      <w:proofErr w:type="spellEnd"/>
      <w:r>
        <w:rPr>
          <w:rFonts w:ascii="Arial" w:hAnsi="Arial" w:cs="Arial"/>
          <w:b/>
          <w:sz w:val="22"/>
          <w:szCs w:val="22"/>
          <w:u w:val="single"/>
          <w:lang w:val="fr-FR"/>
        </w:rPr>
        <w:t xml:space="preserve"> de contact</w:t>
      </w:r>
      <w:r>
        <w:rPr>
          <w:rFonts w:ascii="Arial" w:hAnsi="Arial" w:cs="Arial"/>
          <w:sz w:val="22"/>
          <w:szCs w:val="22"/>
          <w:lang w:val="fr-FR"/>
        </w:rPr>
        <w:t xml:space="preserve">: </w:t>
      </w:r>
      <w:r>
        <w:rPr>
          <w:rFonts w:ascii="Arial" w:hAnsi="Arial" w:cs="Arial"/>
          <w:sz w:val="22"/>
          <w:szCs w:val="22"/>
          <w:lang w:val="fr-FR"/>
        </w:rPr>
        <w:tab/>
      </w:r>
      <w:r>
        <w:rPr>
          <w:rFonts w:ascii="Arial" w:hAnsi="Arial" w:cs="Arial"/>
          <w:sz w:val="22"/>
          <w:szCs w:val="22"/>
          <w:lang w:val="fr-FR"/>
        </w:rPr>
        <w:tab/>
      </w:r>
    </w:p>
    <w:p w:rsidR="0026535E" w:rsidRDefault="0026535E" w:rsidP="0026535E">
      <w:pPr>
        <w:spacing w:line="276" w:lineRule="auto"/>
        <w:jc w:val="both"/>
        <w:rPr>
          <w:rFonts w:ascii="Arial" w:hAnsi="Arial" w:cs="Arial"/>
          <w:sz w:val="22"/>
          <w:szCs w:val="22"/>
          <w:lang w:val="fr-FR"/>
        </w:rPr>
      </w:pPr>
      <w:r>
        <w:rPr>
          <w:rFonts w:ascii="Arial" w:hAnsi="Arial" w:cs="Arial"/>
          <w:sz w:val="22"/>
          <w:szCs w:val="22"/>
          <w:lang w:val="fr-FR"/>
        </w:rPr>
        <w:tab/>
        <w:t xml:space="preserve">Daniela-Loretta </w:t>
      </w:r>
      <w:proofErr w:type="spellStart"/>
      <w:r>
        <w:rPr>
          <w:rFonts w:ascii="Arial" w:hAnsi="Arial" w:cs="Arial"/>
          <w:sz w:val="22"/>
          <w:szCs w:val="22"/>
          <w:lang w:val="fr-FR"/>
        </w:rPr>
        <w:t>Nedelea</w:t>
      </w:r>
      <w:proofErr w:type="spellEnd"/>
      <w:r>
        <w:rPr>
          <w:rFonts w:ascii="Arial" w:hAnsi="Arial" w:cs="Arial"/>
          <w:sz w:val="22"/>
          <w:szCs w:val="22"/>
          <w:lang w:val="fr-FR"/>
        </w:rPr>
        <w:t>, Mobil: 0728 241 301</w:t>
      </w:r>
    </w:p>
    <w:p w:rsidR="0026535E" w:rsidRDefault="0026535E" w:rsidP="0026535E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  <w:lang w:val="fr-FR"/>
        </w:rPr>
      </w:pPr>
      <w:proofErr w:type="spellStart"/>
      <w:r>
        <w:rPr>
          <w:rFonts w:ascii="Arial" w:hAnsi="Arial" w:cs="Arial"/>
          <w:sz w:val="22"/>
          <w:szCs w:val="22"/>
          <w:lang w:val="fr-FR"/>
        </w:rPr>
        <w:t>Octavian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fr-FR"/>
        </w:rPr>
        <w:t>Necula</w:t>
      </w:r>
      <w:proofErr w:type="spellEnd"/>
      <w:r>
        <w:rPr>
          <w:rFonts w:ascii="Arial" w:hAnsi="Arial" w:cs="Arial"/>
          <w:sz w:val="22"/>
          <w:szCs w:val="22"/>
          <w:lang w:val="fr-FR"/>
        </w:rPr>
        <w:t>, Mobil 0720 706 391</w:t>
      </w:r>
    </w:p>
    <w:p w:rsidR="00407930" w:rsidRPr="00D25FCE" w:rsidRDefault="0026535E" w:rsidP="00D25FCE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  <w:lang w:val="fr-FR"/>
        </w:rPr>
      </w:pPr>
      <w:r>
        <w:rPr>
          <w:rFonts w:ascii="Arial" w:hAnsi="Arial" w:cs="Arial"/>
          <w:sz w:val="22"/>
          <w:szCs w:val="22"/>
          <w:lang w:val="fr-FR"/>
        </w:rPr>
        <w:t>Bianca Florian, Mobil 0726 125 740</w:t>
      </w:r>
    </w:p>
    <w:sectPr w:rsidR="00407930" w:rsidRPr="00D25FCE" w:rsidSect="001B7D21"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851" w:right="926" w:bottom="1560" w:left="1418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5B7E" w:rsidRDefault="00C35B7E">
      <w:r>
        <w:separator/>
      </w:r>
    </w:p>
  </w:endnote>
  <w:endnote w:type="continuationSeparator" w:id="0">
    <w:p w:rsidR="00C35B7E" w:rsidRDefault="00C35B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2C0" w:rsidRDefault="007658D1" w:rsidP="00DF7AC1">
    <w:pPr>
      <w:pStyle w:val="Footer"/>
      <w:rPr>
        <w:rStyle w:val="PageNumber"/>
      </w:rPr>
    </w:pPr>
    <w:r>
      <w:rPr>
        <w:rStyle w:val="PageNumber"/>
      </w:rPr>
      <w:fldChar w:fldCharType="begin"/>
    </w:r>
    <w:r w:rsidR="002212C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212C0" w:rsidRDefault="002212C0" w:rsidP="00DF7AC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2C0" w:rsidRDefault="007658D1">
    <w:pPr>
      <w:pStyle w:val="Footer"/>
    </w:pPr>
    <w:r>
      <w:rPr>
        <w:lang w:val="en-US"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0" type="#_x0000_t202" style="position:absolute;margin-left:71.15pt;margin-top:773.45pt;width:428.25pt;height:37.75pt;z-index:-251658240;mso-position-vertical-relative:page" stroked="f">
          <v:textbox style="mso-next-textbox:#_x0000_s2090" inset="0,0,0,0">
            <w:txbxContent>
              <w:p w:rsidR="002212C0" w:rsidRPr="00811F76" w:rsidRDefault="002212C0" w:rsidP="00EC4B87">
                <w:pPr>
                  <w:rPr>
                    <w:rFonts w:ascii="Bookman Old Style" w:hAnsi="Bookman Old Style"/>
                    <w:noProof/>
                    <w:sz w:val="16"/>
                    <w:szCs w:val="16"/>
                    <w:lang w:val="ro-RO"/>
                  </w:rPr>
                </w:pPr>
                <w:r>
                  <w:rPr>
                    <w:rFonts w:ascii="Bookman Old Style" w:hAnsi="Bookman Old Style"/>
                    <w:noProof/>
                    <w:sz w:val="16"/>
                    <w:szCs w:val="16"/>
                    <w:lang w:val="ro-RO"/>
                  </w:rPr>
                  <w:t xml:space="preserve">                                   </w:t>
                </w:r>
                <w:r w:rsidRPr="00811F76">
                  <w:rPr>
                    <w:rFonts w:ascii="Bookman Old Style" w:hAnsi="Bookman Old Style"/>
                    <w:noProof/>
                    <w:sz w:val="16"/>
                    <w:szCs w:val="16"/>
                    <w:lang w:val="ro-RO"/>
                  </w:rPr>
                  <w:t>Bursa Română de Mărfuri</w:t>
                </w:r>
              </w:p>
              <w:p w:rsidR="002212C0" w:rsidRPr="00811F76" w:rsidRDefault="002212C0" w:rsidP="00EC4B87">
                <w:pPr>
                  <w:rPr>
                    <w:rFonts w:ascii="Bookman Old Style" w:hAnsi="Bookman Old Style"/>
                    <w:noProof/>
                    <w:sz w:val="16"/>
                    <w:szCs w:val="16"/>
                    <w:lang w:val="ro-RO"/>
                  </w:rPr>
                </w:pPr>
                <w:r>
                  <w:rPr>
                    <w:rFonts w:ascii="Bookman Old Style" w:hAnsi="Bookman Old Style"/>
                    <w:noProof/>
                    <w:sz w:val="16"/>
                    <w:szCs w:val="16"/>
                    <w:lang w:val="ro-RO"/>
                  </w:rPr>
                  <w:t xml:space="preserve">   </w:t>
                </w:r>
                <w:r w:rsidRPr="00811F76">
                  <w:rPr>
                    <w:rFonts w:ascii="Bookman Old Style" w:hAnsi="Bookman Old Style"/>
                    <w:noProof/>
                    <w:sz w:val="16"/>
                    <w:szCs w:val="16"/>
                    <w:lang w:val="ro-RO"/>
                  </w:rPr>
                  <w:t xml:space="preserve">CIF: RO1562694 • J40/19450/1992 • Capital social: </w:t>
                </w:r>
                <w:r w:rsidRPr="00811F76">
                  <w:rPr>
                    <w:rFonts w:ascii="Bookman Old Style" w:eastAsia="MS Mincho" w:hAnsi="Bookman Old Style" w:cs="Arial"/>
                    <w:sz w:val="16"/>
                    <w:szCs w:val="16"/>
                    <w:lang w:val="it-IT" w:eastAsia="ja-JP"/>
                  </w:rPr>
                  <w:t>7.6</w:t>
                </w:r>
                <w:r>
                  <w:rPr>
                    <w:rFonts w:ascii="Bookman Old Style" w:eastAsia="MS Mincho" w:hAnsi="Bookman Old Style" w:cs="Arial"/>
                    <w:sz w:val="16"/>
                    <w:szCs w:val="16"/>
                    <w:lang w:val="it-IT" w:eastAsia="ja-JP"/>
                  </w:rPr>
                  <w:t>80</w:t>
                </w:r>
                <w:r w:rsidRPr="00811F76">
                  <w:rPr>
                    <w:rFonts w:ascii="Bookman Old Style" w:eastAsia="MS Mincho" w:hAnsi="Bookman Old Style" w:cs="Arial"/>
                    <w:sz w:val="16"/>
                    <w:szCs w:val="16"/>
                    <w:lang w:val="it-IT" w:eastAsia="ja-JP"/>
                  </w:rPr>
                  <w:t>.</w:t>
                </w:r>
                <w:r>
                  <w:rPr>
                    <w:rFonts w:ascii="Bookman Old Style" w:eastAsia="MS Mincho" w:hAnsi="Bookman Old Style" w:cs="Arial"/>
                    <w:sz w:val="16"/>
                    <w:szCs w:val="16"/>
                    <w:lang w:val="it-IT" w:eastAsia="ja-JP"/>
                  </w:rPr>
                  <w:t>00</w:t>
                </w:r>
                <w:r w:rsidRPr="00811F76">
                  <w:rPr>
                    <w:rFonts w:ascii="Bookman Old Style" w:eastAsia="MS Mincho" w:hAnsi="Bookman Old Style" w:cs="Arial"/>
                    <w:sz w:val="16"/>
                    <w:szCs w:val="16"/>
                    <w:lang w:val="it-IT" w:eastAsia="ja-JP"/>
                  </w:rPr>
                  <w:t>0 lei</w:t>
                </w:r>
              </w:p>
              <w:p w:rsidR="002212C0" w:rsidRPr="00710297" w:rsidRDefault="002212C0" w:rsidP="00EC4B87">
                <w:pPr>
                  <w:rPr>
                    <w:rFonts w:ascii="Bookman Old Style" w:hAnsi="Bookman Old Style"/>
                    <w:sz w:val="16"/>
                    <w:szCs w:val="16"/>
                    <w:lang w:val="fr-FR"/>
                  </w:rPr>
                </w:pPr>
                <w:r w:rsidRPr="00710297">
                  <w:rPr>
                    <w:rStyle w:val="Strong"/>
                    <w:rFonts w:ascii="Bookman Old Style" w:hAnsi="Bookman Old Style"/>
                    <w:b w:val="0"/>
                    <w:iCs/>
                    <w:sz w:val="16"/>
                    <w:szCs w:val="16"/>
                    <w:lang w:val="fr-FR"/>
                  </w:rPr>
                  <w:t xml:space="preserve">BCR SUC.UNIREA - CONT CURENT  </w:t>
                </w:r>
                <w:r w:rsidRPr="00710297">
                  <w:rPr>
                    <w:rFonts w:ascii="Bookman Old Style" w:hAnsi="Bookman Old Style"/>
                    <w:sz w:val="16"/>
                    <w:szCs w:val="16"/>
                    <w:lang w:val="fr-FR"/>
                  </w:rPr>
                  <w:t>RO64  RNCB 0082 0009 9180 0001</w:t>
                </w:r>
              </w:p>
              <w:p w:rsidR="002212C0" w:rsidRPr="00710297" w:rsidRDefault="002212C0" w:rsidP="00EC4B87">
                <w:pPr>
                  <w:rPr>
                    <w:lang w:val="fr-FR"/>
                  </w:rPr>
                </w:pPr>
                <w:r w:rsidRPr="00710297">
                  <w:rPr>
                    <w:rStyle w:val="Strong"/>
                    <w:rFonts w:ascii="Bookman Old Style" w:hAnsi="Bookman Old Style"/>
                    <w:b w:val="0"/>
                    <w:iCs/>
                    <w:sz w:val="16"/>
                    <w:szCs w:val="16"/>
                    <w:lang w:val="fr-FR"/>
                  </w:rPr>
                  <w:t xml:space="preserve">BCR SUC.UNIREA - CONT GARANTII </w:t>
                </w:r>
                <w:r w:rsidRPr="00710297">
                  <w:rPr>
                    <w:rFonts w:ascii="Bookman Old Style" w:hAnsi="Bookman Old Style"/>
                    <w:sz w:val="16"/>
                    <w:szCs w:val="16"/>
                    <w:lang w:val="fr-FR"/>
                  </w:rPr>
                  <w:t>RO37 RNCB 0082 0009 9180 0002</w:t>
                </w:r>
              </w:p>
            </w:txbxContent>
          </v:textbox>
          <w10:wrap anchory="page"/>
        </v:shape>
      </w:pict>
    </w:r>
    <w:r w:rsidRPr="007658D1">
      <w:pict>
        <v:shape id="_x0000_s2095" type="#_x0000_t202" style="position:absolute;margin-left:437.15pt;margin-top:-17.75pt;width:43.05pt;height:38.65pt;z-index:251655168" stroked="f">
          <v:textbox style="mso-next-textbox:#_x0000_s2095;mso-fit-shape-to-text:t">
            <w:txbxContent>
              <w:p w:rsidR="002212C0" w:rsidRDefault="002212C0">
                <w:r>
                  <w:rPr>
                    <w:rFonts w:ascii="Bookman Old Style" w:eastAsia="MS Mincho" w:hAnsi="Bookman Old Style" w:cs="Arial"/>
                    <w:noProof/>
                    <w:sz w:val="16"/>
                    <w:szCs w:val="16"/>
                    <w:lang w:val="en-US"/>
                  </w:rPr>
                  <w:drawing>
                    <wp:inline distT="0" distB="0" distL="0" distR="0">
                      <wp:extent cx="400050" cy="390525"/>
                      <wp:effectExtent l="19050" t="0" r="0" b="0"/>
                      <wp:docPr id="1" name="Imagin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00050" cy="3905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rPr>
        <w:lang w:val="en-US" w:eastAsia="en-US"/>
      </w:rPr>
      <w:pict>
        <v:line id="_x0000_s2091" style="position:absolute;z-index:-251657216;mso-position-vertical-relative:page" from="-43.6pt,768.2pt" to="499.4pt,768.2pt" strokeweight=".5pt">
          <w10:wrap anchory="page"/>
        </v:lin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2C0" w:rsidRDefault="007658D1" w:rsidP="003052D7">
    <w:pPr>
      <w:pStyle w:val="Footer"/>
      <w:tabs>
        <w:tab w:val="left" w:pos="2703"/>
      </w:tabs>
    </w:pPr>
    <w:r w:rsidRPr="007658D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6" type="#_x0000_t202" style="position:absolute;margin-left:89.9pt;margin-top:773.25pt;width:307.95pt;height:37.75pt;z-index:-251656192;mso-position-vertical-relative:page" stroked="f">
          <v:textbox style="mso-next-textbox:#_x0000_s2096" inset="0,0,0,0">
            <w:txbxContent>
              <w:p w:rsidR="002212C0" w:rsidRPr="00811F76" w:rsidRDefault="002212C0" w:rsidP="00F56311">
                <w:pPr>
                  <w:rPr>
                    <w:rFonts w:ascii="Bookman Old Style" w:hAnsi="Bookman Old Style"/>
                    <w:noProof/>
                    <w:sz w:val="16"/>
                    <w:szCs w:val="16"/>
                    <w:lang w:val="ro-RO"/>
                  </w:rPr>
                </w:pPr>
                <w:r>
                  <w:rPr>
                    <w:rFonts w:ascii="Bookman Old Style" w:hAnsi="Bookman Old Style"/>
                    <w:noProof/>
                    <w:sz w:val="16"/>
                    <w:szCs w:val="16"/>
                    <w:lang w:val="ro-RO"/>
                  </w:rPr>
                  <w:t xml:space="preserve">                                   </w:t>
                </w:r>
                <w:r w:rsidRPr="00811F76">
                  <w:rPr>
                    <w:rFonts w:ascii="Bookman Old Style" w:hAnsi="Bookman Old Style"/>
                    <w:noProof/>
                    <w:sz w:val="16"/>
                    <w:szCs w:val="16"/>
                    <w:lang w:val="ro-RO"/>
                  </w:rPr>
                  <w:t>Bursa Română de Mărfuri</w:t>
                </w:r>
              </w:p>
              <w:p w:rsidR="002212C0" w:rsidRPr="00811F76" w:rsidRDefault="002212C0" w:rsidP="00F56311">
                <w:pPr>
                  <w:rPr>
                    <w:rFonts w:ascii="Bookman Old Style" w:hAnsi="Bookman Old Style"/>
                    <w:noProof/>
                    <w:sz w:val="16"/>
                    <w:szCs w:val="16"/>
                    <w:lang w:val="ro-RO"/>
                  </w:rPr>
                </w:pPr>
                <w:r>
                  <w:rPr>
                    <w:rFonts w:ascii="Bookman Old Style" w:hAnsi="Bookman Old Style"/>
                    <w:noProof/>
                    <w:sz w:val="16"/>
                    <w:szCs w:val="16"/>
                    <w:lang w:val="ro-RO"/>
                  </w:rPr>
                  <w:t xml:space="preserve">   </w:t>
                </w:r>
                <w:r w:rsidRPr="00811F76">
                  <w:rPr>
                    <w:rFonts w:ascii="Bookman Old Style" w:hAnsi="Bookman Old Style"/>
                    <w:noProof/>
                    <w:sz w:val="16"/>
                    <w:szCs w:val="16"/>
                    <w:lang w:val="ro-RO"/>
                  </w:rPr>
                  <w:t xml:space="preserve">CIF: RO1562694 • J40/19450/1992 • Capital social: </w:t>
                </w:r>
                <w:r>
                  <w:rPr>
                    <w:rFonts w:ascii="Bookman Old Style" w:hAnsi="Bookman Old Style"/>
                    <w:noProof/>
                    <w:sz w:val="16"/>
                    <w:szCs w:val="16"/>
                    <w:lang w:val="ro-RO"/>
                  </w:rPr>
                  <w:t>8</w:t>
                </w:r>
                <w:r w:rsidRPr="00811F76">
                  <w:rPr>
                    <w:rFonts w:ascii="Bookman Old Style" w:eastAsia="MS Mincho" w:hAnsi="Bookman Old Style" w:cs="Arial"/>
                    <w:sz w:val="16"/>
                    <w:szCs w:val="16"/>
                    <w:lang w:val="it-IT" w:eastAsia="ja-JP"/>
                  </w:rPr>
                  <w:t>.</w:t>
                </w:r>
                <w:r>
                  <w:rPr>
                    <w:rFonts w:ascii="Bookman Old Style" w:eastAsia="MS Mincho" w:hAnsi="Bookman Old Style" w:cs="Arial"/>
                    <w:sz w:val="16"/>
                    <w:szCs w:val="16"/>
                    <w:lang w:val="it-IT" w:eastAsia="ja-JP"/>
                  </w:rPr>
                  <w:t>000</w:t>
                </w:r>
                <w:r w:rsidRPr="00811F76">
                  <w:rPr>
                    <w:rFonts w:ascii="Bookman Old Style" w:eastAsia="MS Mincho" w:hAnsi="Bookman Old Style" w:cs="Arial"/>
                    <w:sz w:val="16"/>
                    <w:szCs w:val="16"/>
                    <w:lang w:val="it-IT" w:eastAsia="ja-JP"/>
                  </w:rPr>
                  <w:t>.</w:t>
                </w:r>
                <w:r>
                  <w:rPr>
                    <w:rFonts w:ascii="Bookman Old Style" w:eastAsia="MS Mincho" w:hAnsi="Bookman Old Style" w:cs="Arial"/>
                    <w:sz w:val="16"/>
                    <w:szCs w:val="16"/>
                    <w:lang w:val="it-IT" w:eastAsia="ja-JP"/>
                  </w:rPr>
                  <w:t>00</w:t>
                </w:r>
                <w:r w:rsidRPr="00811F76">
                  <w:rPr>
                    <w:rFonts w:ascii="Bookman Old Style" w:eastAsia="MS Mincho" w:hAnsi="Bookman Old Style" w:cs="Arial"/>
                    <w:sz w:val="16"/>
                    <w:szCs w:val="16"/>
                    <w:lang w:val="it-IT" w:eastAsia="ja-JP"/>
                  </w:rPr>
                  <w:t>0 lei</w:t>
                </w:r>
              </w:p>
              <w:p w:rsidR="002212C0" w:rsidRPr="00710297" w:rsidRDefault="002212C0" w:rsidP="00F56311">
                <w:pPr>
                  <w:rPr>
                    <w:rFonts w:ascii="Bookman Old Style" w:hAnsi="Bookman Old Style"/>
                    <w:sz w:val="16"/>
                    <w:szCs w:val="16"/>
                    <w:lang w:val="fr-FR"/>
                  </w:rPr>
                </w:pPr>
                <w:r w:rsidRPr="00710297">
                  <w:rPr>
                    <w:rStyle w:val="Strong"/>
                    <w:rFonts w:ascii="Bookman Old Style" w:hAnsi="Bookman Old Style"/>
                    <w:b w:val="0"/>
                    <w:iCs/>
                    <w:sz w:val="16"/>
                    <w:szCs w:val="16"/>
                    <w:lang w:val="fr-FR"/>
                  </w:rPr>
                  <w:t xml:space="preserve">BCR SUC.UNIREA - CONT CURENT  </w:t>
                </w:r>
                <w:r w:rsidRPr="00710297">
                  <w:rPr>
                    <w:rFonts w:ascii="Bookman Old Style" w:hAnsi="Bookman Old Style"/>
                    <w:sz w:val="16"/>
                    <w:szCs w:val="16"/>
                    <w:lang w:val="fr-FR"/>
                  </w:rPr>
                  <w:t>RO64  RNCB 0082 0009 9180 0001</w:t>
                </w:r>
              </w:p>
              <w:p w:rsidR="002212C0" w:rsidRPr="00710297" w:rsidRDefault="002212C0" w:rsidP="00F56311">
                <w:pPr>
                  <w:rPr>
                    <w:lang w:val="fr-FR"/>
                  </w:rPr>
                </w:pPr>
                <w:r w:rsidRPr="00710297">
                  <w:rPr>
                    <w:rStyle w:val="Strong"/>
                    <w:rFonts w:ascii="Bookman Old Style" w:hAnsi="Bookman Old Style"/>
                    <w:b w:val="0"/>
                    <w:iCs/>
                    <w:sz w:val="16"/>
                    <w:szCs w:val="16"/>
                    <w:lang w:val="fr-FR"/>
                  </w:rPr>
                  <w:t xml:space="preserve">BCR SUC.UNIREA - CONT GARANTII </w:t>
                </w:r>
                <w:r w:rsidRPr="00710297">
                  <w:rPr>
                    <w:rFonts w:ascii="Bookman Old Style" w:hAnsi="Bookman Old Style"/>
                    <w:sz w:val="16"/>
                    <w:szCs w:val="16"/>
                    <w:lang w:val="fr-FR"/>
                  </w:rPr>
                  <w:t>RO37 RNCB 0082 0009 9180 0002</w:t>
                </w:r>
              </w:p>
            </w:txbxContent>
          </v:textbox>
          <w10:wrap anchory="page"/>
        </v:shape>
      </w:pict>
    </w:r>
    <w:r w:rsidRPr="007658D1">
      <w:pict>
        <v:line id="_x0000_s2062" style="position:absolute;z-index:-251659264;mso-position-vertical-relative:page" from="-39.85pt,764.25pt" to="503.15pt,764.25pt" o:regroupid="1" strokeweight=".5pt">
          <w10:wrap anchory="page"/>
        </v:line>
      </w:pict>
    </w:r>
    <w:r w:rsidR="002212C0">
      <w:tab/>
    </w:r>
    <w:r w:rsidR="002212C0">
      <w:tab/>
    </w:r>
    <w:r w:rsidR="002212C0">
      <w:tab/>
    </w:r>
    <w:r w:rsidR="002212C0">
      <w:tab/>
    </w:r>
    <w:r w:rsidR="002212C0">
      <w:tab/>
    </w:r>
    <w:r w:rsidR="002212C0">
      <w:tab/>
    </w:r>
    <w:r w:rsidR="002212C0">
      <w:tab/>
    </w:r>
    <w:r w:rsidR="002212C0">
      <w:tab/>
    </w:r>
    <w:r w:rsidR="002212C0">
      <w:tab/>
    </w:r>
    <w:r w:rsidR="002212C0">
      <w:tab/>
      <w:t xml:space="preserve">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5B7E" w:rsidRDefault="00C35B7E">
      <w:r>
        <w:separator/>
      </w:r>
    </w:p>
  </w:footnote>
  <w:footnote w:type="continuationSeparator" w:id="0">
    <w:p w:rsidR="00C35B7E" w:rsidRDefault="00C35B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2C0" w:rsidRDefault="002212C0">
    <w:pPr>
      <w:framePr w:w="7452" w:h="1805" w:hSpace="181" w:wrap="notBeside" w:vAnchor="page" w:hAnchor="page" w:x="3501" w:y="721" w:anchorLock="1"/>
      <w:jc w:val="center"/>
      <w:rPr>
        <w:rFonts w:ascii="Bookman Old Style" w:hAnsi="Bookman Old Style"/>
        <w:b/>
        <w:noProof/>
        <w:sz w:val="40"/>
        <w:lang w:val="ro-RO"/>
      </w:rPr>
    </w:pPr>
    <w:r>
      <w:rPr>
        <w:rFonts w:ascii="Bookman Old Style" w:hAnsi="Bookman Old Style"/>
        <w:b/>
        <w:noProof/>
        <w:sz w:val="40"/>
        <w:lang w:val="ro-RO"/>
      </w:rPr>
      <w:t>Bursa Română de Mărfuri  S.A.</w:t>
    </w:r>
  </w:p>
  <w:p w:rsidR="002212C0" w:rsidRDefault="002212C0">
    <w:pPr>
      <w:pStyle w:val="Heading1"/>
      <w:framePr w:w="7452" w:h="1805" w:hSpace="181" w:wrap="notBeside" w:vAnchor="page" w:hAnchor="page" w:x="3501" w:y="721" w:anchorLock="1"/>
      <w:jc w:val="center"/>
      <w:rPr>
        <w:noProof/>
        <w:spacing w:val="-20"/>
        <w:sz w:val="36"/>
      </w:rPr>
    </w:pPr>
    <w:r>
      <w:rPr>
        <w:noProof/>
        <w:spacing w:val="-20"/>
      </w:rPr>
      <w:t>Romanian Commodities Exchange</w:t>
    </w:r>
  </w:p>
  <w:p w:rsidR="002212C0" w:rsidRDefault="002212C0">
    <w:pPr>
      <w:pStyle w:val="BodyText"/>
      <w:framePr w:w="7452" w:h="1805" w:hSpace="181" w:wrap="notBeside" w:vAnchor="page" w:hAnchor="page" w:x="3501" w:y="721" w:anchorLock="1"/>
      <w:jc w:val="center"/>
      <w:rPr>
        <w:noProof/>
        <w:sz w:val="22"/>
      </w:rPr>
    </w:pPr>
    <w:r>
      <w:rPr>
        <w:noProof/>
        <w:sz w:val="22"/>
      </w:rPr>
      <w:t>Strada Buzeşti 50-52</w:t>
    </w:r>
    <w:r>
      <w:rPr>
        <w:rFonts w:ascii="Wingdings" w:hAnsi="Wingdings"/>
        <w:noProof/>
        <w:sz w:val="10"/>
      </w:rPr>
      <w:t></w:t>
    </w:r>
    <w:r>
      <w:rPr>
        <w:noProof/>
        <w:sz w:val="22"/>
      </w:rPr>
      <w:t xml:space="preserve"> sector 1</w:t>
    </w:r>
    <w:r>
      <w:rPr>
        <w:rFonts w:ascii="Wingdings" w:hAnsi="Wingdings"/>
        <w:noProof/>
        <w:sz w:val="10"/>
      </w:rPr>
      <w:t></w:t>
    </w:r>
    <w:r>
      <w:rPr>
        <w:noProof/>
        <w:sz w:val="22"/>
      </w:rPr>
      <w:t xml:space="preserve"> Bucureşti </w:t>
    </w:r>
    <w:r>
      <w:rPr>
        <w:rFonts w:ascii="Wingdings" w:hAnsi="Wingdings"/>
        <w:noProof/>
        <w:sz w:val="10"/>
      </w:rPr>
      <w:t></w:t>
    </w:r>
    <w:r>
      <w:rPr>
        <w:noProof/>
        <w:sz w:val="22"/>
      </w:rPr>
      <w:t xml:space="preserve"> România</w:t>
    </w:r>
  </w:p>
  <w:p w:rsidR="002212C0" w:rsidRDefault="002212C0" w:rsidP="00DA0C20">
    <w:pPr>
      <w:framePr w:w="7452" w:h="1805" w:hSpace="181" w:wrap="notBeside" w:vAnchor="page" w:hAnchor="page" w:x="3501" w:y="721" w:anchorLock="1"/>
      <w:jc w:val="center"/>
      <w:rPr>
        <w:rFonts w:ascii="Bookman Old Style" w:hAnsi="Bookman Old Style"/>
        <w:b/>
        <w:noProof/>
        <w:sz w:val="22"/>
        <w:lang w:val="ro-RO"/>
      </w:rPr>
    </w:pPr>
    <w:r>
      <w:rPr>
        <w:rFonts w:ascii="Bookman Old Style" w:hAnsi="Bookman Old Style"/>
        <w:b/>
        <w:noProof/>
        <w:sz w:val="22"/>
        <w:lang w:val="ro-RO"/>
      </w:rPr>
      <w:t xml:space="preserve">Tel. +40-21 317 45 60 </w:t>
    </w:r>
    <w:r>
      <w:rPr>
        <w:rFonts w:ascii="Wingdings" w:hAnsi="Wingdings"/>
        <w:b/>
        <w:noProof/>
        <w:sz w:val="10"/>
        <w:lang w:val="ro-RO"/>
      </w:rPr>
      <w:t></w:t>
    </w:r>
    <w:r>
      <w:rPr>
        <w:rFonts w:ascii="Bookman Old Style" w:hAnsi="Bookman Old Style"/>
        <w:b/>
        <w:noProof/>
        <w:sz w:val="22"/>
        <w:lang w:val="ro-RO"/>
      </w:rPr>
      <w:t xml:space="preserve"> Fax +40-21 317 28 78</w:t>
    </w:r>
  </w:p>
  <w:p w:rsidR="002212C0" w:rsidRPr="00DA0C20" w:rsidRDefault="002212C0" w:rsidP="00DA0C20">
    <w:pPr>
      <w:framePr w:w="7452" w:h="1805" w:hSpace="181" w:wrap="notBeside" w:vAnchor="page" w:hAnchor="page" w:x="3501" w:y="721" w:anchorLock="1"/>
      <w:jc w:val="center"/>
      <w:rPr>
        <w:rFonts w:ascii="Bookman Old Style" w:hAnsi="Bookman Old Style"/>
        <w:b/>
        <w:noProof/>
        <w:sz w:val="22"/>
        <w:lang w:val="ro-RO"/>
      </w:rPr>
    </w:pPr>
    <w:r>
      <w:rPr>
        <w:rFonts w:ascii="Bookman Old Style" w:hAnsi="Bookman Old Style"/>
        <w:b/>
        <w:noProof/>
        <w:color w:val="000000"/>
        <w:sz w:val="22"/>
        <w:lang w:val="ro-RO"/>
      </w:rPr>
      <w:t xml:space="preserve">E-mail: </w:t>
    </w:r>
    <w:r w:rsidRPr="005B585F">
      <w:rPr>
        <w:rFonts w:ascii="Bookman Old Style" w:hAnsi="Bookman Old Style"/>
        <w:b/>
        <w:noProof/>
        <w:sz w:val="22"/>
        <w:lang w:val="ro-RO"/>
      </w:rPr>
      <w:t>office@brm.ro</w:t>
    </w:r>
    <w:r>
      <w:rPr>
        <w:rFonts w:ascii="Bookman Old Style" w:hAnsi="Bookman Old Style"/>
        <w:b/>
        <w:noProof/>
        <w:color w:val="000000"/>
        <w:sz w:val="22"/>
        <w:lang w:val="ro-RO"/>
      </w:rPr>
      <w:t xml:space="preserve"> </w:t>
    </w:r>
    <w:r>
      <w:rPr>
        <w:rFonts w:ascii="Wingdings" w:hAnsi="Wingdings"/>
        <w:b/>
        <w:noProof/>
        <w:sz w:val="10"/>
        <w:lang w:val="ro-RO"/>
      </w:rPr>
      <w:t></w:t>
    </w:r>
    <w:r>
      <w:rPr>
        <w:rFonts w:ascii="Bookman Old Style" w:hAnsi="Bookman Old Style"/>
        <w:b/>
        <w:noProof/>
        <w:color w:val="000000"/>
        <w:sz w:val="22"/>
        <w:lang w:val="ro-RO"/>
      </w:rPr>
      <w:t xml:space="preserve"> http://www.brm.ro</w:t>
    </w:r>
  </w:p>
  <w:p w:rsidR="002212C0" w:rsidRDefault="002212C0">
    <w:pPr>
      <w:pStyle w:val="Header"/>
      <w:rPr>
        <w:noProof/>
      </w:rPr>
    </w:pPr>
    <w:r>
      <w:rPr>
        <w:noProof/>
        <w:lang w:val="en-US"/>
      </w:rPr>
      <w:drawing>
        <wp:anchor distT="0" distB="0" distL="114300" distR="114300" simplePos="0" relativeHeight="251656192" behindDoc="0" locked="0" layoutInCell="1" allowOverlap="0">
          <wp:simplePos x="0" y="0"/>
          <wp:positionH relativeFrom="column">
            <wp:posOffset>65405</wp:posOffset>
          </wp:positionH>
          <wp:positionV relativeFrom="paragraph">
            <wp:posOffset>9525</wp:posOffset>
          </wp:positionV>
          <wp:extent cx="1076325" cy="1057275"/>
          <wp:effectExtent l="19050" t="0" r="9525" b="0"/>
          <wp:wrapSquare wrapText="bothSides"/>
          <wp:docPr id="46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57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0492E"/>
    <w:multiLevelType w:val="hybridMultilevel"/>
    <w:tmpl w:val="6D62CAC2"/>
    <w:lvl w:ilvl="0" w:tplc="0264FE10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2E76A9E2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C77EBD22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57FCE2B2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4FEC8420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4B429308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2EF0F9D8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75D6271E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F510EDBA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>
    <w:nsid w:val="161E3FAC"/>
    <w:multiLevelType w:val="hybridMultilevel"/>
    <w:tmpl w:val="EB1ADB4A"/>
    <w:lvl w:ilvl="0" w:tplc="ED7438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CD0D9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84047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78B9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7446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7ED2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5A30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7ABE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8CDA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980EFE"/>
    <w:multiLevelType w:val="hybridMultilevel"/>
    <w:tmpl w:val="888A7E20"/>
    <w:lvl w:ilvl="0" w:tplc="A3068446">
      <w:start w:val="70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DC96EF4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7F6915E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31A85F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87411A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AF06F32C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84E926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0FAD0E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579C83E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3FD57ED"/>
    <w:multiLevelType w:val="hybridMultilevel"/>
    <w:tmpl w:val="ED6A9A26"/>
    <w:lvl w:ilvl="0" w:tplc="9F948A34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lowerLetter"/>
      <w:lvlText w:val="%2."/>
      <w:lvlJc w:val="left"/>
      <w:pPr>
        <w:ind w:left="1440" w:hanging="360"/>
      </w:pPr>
    </w:lvl>
    <w:lvl w:ilvl="2" w:tplc="04090005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decimal"/>
      <w:lvlText w:val="%4."/>
      <w:lvlJc w:val="left"/>
      <w:pPr>
        <w:ind w:left="2880" w:hanging="360"/>
      </w:pPr>
    </w:lvl>
    <w:lvl w:ilvl="4" w:tplc="04090003">
      <w:start w:val="1"/>
      <w:numFmt w:val="lowerLetter"/>
      <w:lvlText w:val="%5."/>
      <w:lvlJc w:val="left"/>
      <w:pPr>
        <w:ind w:left="3600" w:hanging="360"/>
      </w:pPr>
    </w:lvl>
    <w:lvl w:ilvl="5" w:tplc="04090005">
      <w:start w:val="1"/>
      <w:numFmt w:val="lowerRoman"/>
      <w:lvlText w:val="%6."/>
      <w:lvlJc w:val="right"/>
      <w:pPr>
        <w:ind w:left="4320" w:hanging="180"/>
      </w:pPr>
    </w:lvl>
    <w:lvl w:ilvl="6" w:tplc="04090001">
      <w:start w:val="1"/>
      <w:numFmt w:val="decimal"/>
      <w:lvlText w:val="%7."/>
      <w:lvlJc w:val="left"/>
      <w:pPr>
        <w:ind w:left="5040" w:hanging="360"/>
      </w:pPr>
    </w:lvl>
    <w:lvl w:ilvl="7" w:tplc="04090003">
      <w:start w:val="1"/>
      <w:numFmt w:val="lowerLetter"/>
      <w:lvlText w:val="%8."/>
      <w:lvlJc w:val="left"/>
      <w:pPr>
        <w:ind w:left="5760" w:hanging="360"/>
      </w:pPr>
    </w:lvl>
    <w:lvl w:ilvl="8" w:tplc="04090005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19652F"/>
    <w:multiLevelType w:val="hybridMultilevel"/>
    <w:tmpl w:val="2B46A9E0"/>
    <w:lvl w:ilvl="0" w:tplc="9F948A3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lowerLetter"/>
      <w:lvlText w:val="%2."/>
      <w:lvlJc w:val="left"/>
      <w:pPr>
        <w:ind w:left="1800" w:hanging="360"/>
      </w:pPr>
    </w:lvl>
    <w:lvl w:ilvl="2" w:tplc="04090005" w:tentative="1">
      <w:start w:val="1"/>
      <w:numFmt w:val="lowerRoman"/>
      <w:lvlText w:val="%3."/>
      <w:lvlJc w:val="right"/>
      <w:pPr>
        <w:ind w:left="2520" w:hanging="180"/>
      </w:pPr>
    </w:lvl>
    <w:lvl w:ilvl="3" w:tplc="04090001">
      <w:start w:val="1"/>
      <w:numFmt w:val="decimal"/>
      <w:lvlText w:val="%4."/>
      <w:lvlJc w:val="left"/>
      <w:pPr>
        <w:ind w:left="3240" w:hanging="360"/>
      </w:pPr>
    </w:lvl>
    <w:lvl w:ilvl="4" w:tplc="04090003" w:tentative="1">
      <w:start w:val="1"/>
      <w:numFmt w:val="lowerLetter"/>
      <w:lvlText w:val="%5."/>
      <w:lvlJc w:val="left"/>
      <w:pPr>
        <w:ind w:left="3960" w:hanging="360"/>
      </w:pPr>
    </w:lvl>
    <w:lvl w:ilvl="5" w:tplc="04090005" w:tentative="1">
      <w:start w:val="1"/>
      <w:numFmt w:val="lowerRoman"/>
      <w:lvlText w:val="%6."/>
      <w:lvlJc w:val="right"/>
      <w:pPr>
        <w:ind w:left="4680" w:hanging="180"/>
      </w:pPr>
    </w:lvl>
    <w:lvl w:ilvl="6" w:tplc="04090001" w:tentative="1">
      <w:start w:val="1"/>
      <w:numFmt w:val="decimal"/>
      <w:lvlText w:val="%7."/>
      <w:lvlJc w:val="left"/>
      <w:pPr>
        <w:ind w:left="5400" w:hanging="360"/>
      </w:pPr>
    </w:lvl>
    <w:lvl w:ilvl="7" w:tplc="04090003" w:tentative="1">
      <w:start w:val="1"/>
      <w:numFmt w:val="lowerLetter"/>
      <w:lvlText w:val="%8."/>
      <w:lvlJc w:val="left"/>
      <w:pPr>
        <w:ind w:left="6120" w:hanging="360"/>
      </w:pPr>
    </w:lvl>
    <w:lvl w:ilvl="8" w:tplc="04090005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E3F6380"/>
    <w:multiLevelType w:val="hybridMultilevel"/>
    <w:tmpl w:val="7A06BB5A"/>
    <w:lvl w:ilvl="0" w:tplc="1CE26BB6">
      <w:start w:val="3"/>
      <w:numFmt w:val="decimal"/>
      <w:lvlText w:val="%1"/>
      <w:lvlJc w:val="left"/>
      <w:pPr>
        <w:ind w:left="540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ind w:left="1260" w:hanging="360"/>
      </w:pPr>
    </w:lvl>
    <w:lvl w:ilvl="2" w:tplc="04090005" w:tentative="1">
      <w:start w:val="1"/>
      <w:numFmt w:val="lowerRoman"/>
      <w:lvlText w:val="%3."/>
      <w:lvlJc w:val="right"/>
      <w:pPr>
        <w:ind w:left="1980" w:hanging="180"/>
      </w:pPr>
    </w:lvl>
    <w:lvl w:ilvl="3" w:tplc="04090001" w:tentative="1">
      <w:start w:val="1"/>
      <w:numFmt w:val="decimal"/>
      <w:lvlText w:val="%4."/>
      <w:lvlJc w:val="left"/>
      <w:pPr>
        <w:ind w:left="2700" w:hanging="360"/>
      </w:pPr>
    </w:lvl>
    <w:lvl w:ilvl="4" w:tplc="04090003" w:tentative="1">
      <w:start w:val="1"/>
      <w:numFmt w:val="lowerLetter"/>
      <w:lvlText w:val="%5."/>
      <w:lvlJc w:val="left"/>
      <w:pPr>
        <w:ind w:left="3420" w:hanging="360"/>
      </w:pPr>
    </w:lvl>
    <w:lvl w:ilvl="5" w:tplc="04090005" w:tentative="1">
      <w:start w:val="1"/>
      <w:numFmt w:val="lowerRoman"/>
      <w:lvlText w:val="%6."/>
      <w:lvlJc w:val="right"/>
      <w:pPr>
        <w:ind w:left="4140" w:hanging="180"/>
      </w:pPr>
    </w:lvl>
    <w:lvl w:ilvl="6" w:tplc="04090001" w:tentative="1">
      <w:start w:val="1"/>
      <w:numFmt w:val="decimal"/>
      <w:lvlText w:val="%7."/>
      <w:lvlJc w:val="left"/>
      <w:pPr>
        <w:ind w:left="4860" w:hanging="360"/>
      </w:pPr>
    </w:lvl>
    <w:lvl w:ilvl="7" w:tplc="04090003" w:tentative="1">
      <w:start w:val="1"/>
      <w:numFmt w:val="lowerLetter"/>
      <w:lvlText w:val="%8."/>
      <w:lvlJc w:val="left"/>
      <w:pPr>
        <w:ind w:left="5580" w:hanging="360"/>
      </w:pPr>
    </w:lvl>
    <w:lvl w:ilvl="8" w:tplc="04090005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3A64548D"/>
    <w:multiLevelType w:val="hybridMultilevel"/>
    <w:tmpl w:val="B8A65042"/>
    <w:lvl w:ilvl="0" w:tplc="0418000F">
      <w:start w:val="1"/>
      <w:numFmt w:val="lowerLetter"/>
      <w:lvlText w:val="%1)"/>
      <w:lvlJc w:val="left"/>
      <w:pPr>
        <w:ind w:left="1500" w:hanging="360"/>
      </w:pPr>
    </w:lvl>
    <w:lvl w:ilvl="1" w:tplc="04180019" w:tentative="1">
      <w:start w:val="1"/>
      <w:numFmt w:val="lowerLetter"/>
      <w:lvlText w:val="%2."/>
      <w:lvlJc w:val="left"/>
      <w:pPr>
        <w:ind w:left="2220" w:hanging="360"/>
      </w:pPr>
    </w:lvl>
    <w:lvl w:ilvl="2" w:tplc="0418001B" w:tentative="1">
      <w:start w:val="1"/>
      <w:numFmt w:val="lowerRoman"/>
      <w:lvlText w:val="%3."/>
      <w:lvlJc w:val="right"/>
      <w:pPr>
        <w:ind w:left="2940" w:hanging="180"/>
      </w:pPr>
    </w:lvl>
    <w:lvl w:ilvl="3" w:tplc="0418000F" w:tentative="1">
      <w:start w:val="1"/>
      <w:numFmt w:val="decimal"/>
      <w:lvlText w:val="%4."/>
      <w:lvlJc w:val="left"/>
      <w:pPr>
        <w:ind w:left="3660" w:hanging="360"/>
      </w:pPr>
    </w:lvl>
    <w:lvl w:ilvl="4" w:tplc="04180019" w:tentative="1">
      <w:start w:val="1"/>
      <w:numFmt w:val="lowerLetter"/>
      <w:lvlText w:val="%5."/>
      <w:lvlJc w:val="left"/>
      <w:pPr>
        <w:ind w:left="4380" w:hanging="360"/>
      </w:pPr>
    </w:lvl>
    <w:lvl w:ilvl="5" w:tplc="0418001B" w:tentative="1">
      <w:start w:val="1"/>
      <w:numFmt w:val="lowerRoman"/>
      <w:lvlText w:val="%6."/>
      <w:lvlJc w:val="right"/>
      <w:pPr>
        <w:ind w:left="5100" w:hanging="180"/>
      </w:pPr>
    </w:lvl>
    <w:lvl w:ilvl="6" w:tplc="0418000F" w:tentative="1">
      <w:start w:val="1"/>
      <w:numFmt w:val="decimal"/>
      <w:lvlText w:val="%7."/>
      <w:lvlJc w:val="left"/>
      <w:pPr>
        <w:ind w:left="5820" w:hanging="360"/>
      </w:pPr>
    </w:lvl>
    <w:lvl w:ilvl="7" w:tplc="04180019" w:tentative="1">
      <w:start w:val="1"/>
      <w:numFmt w:val="lowerLetter"/>
      <w:lvlText w:val="%8."/>
      <w:lvlJc w:val="left"/>
      <w:pPr>
        <w:ind w:left="6540" w:hanging="360"/>
      </w:pPr>
    </w:lvl>
    <w:lvl w:ilvl="8" w:tplc="0418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7">
    <w:nsid w:val="426A2224"/>
    <w:multiLevelType w:val="hybridMultilevel"/>
    <w:tmpl w:val="9FFCED82"/>
    <w:lvl w:ilvl="0" w:tplc="04180001">
      <w:start w:val="1"/>
      <w:numFmt w:val="lowerLetter"/>
      <w:lvlText w:val="%1)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8">
    <w:nsid w:val="4D3658DC"/>
    <w:multiLevelType w:val="hybridMultilevel"/>
    <w:tmpl w:val="78142C88"/>
    <w:lvl w:ilvl="0" w:tplc="FB548C1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4CF50A2"/>
    <w:multiLevelType w:val="hybridMultilevel"/>
    <w:tmpl w:val="4F000B10"/>
    <w:lvl w:ilvl="0" w:tplc="04090017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76F1848"/>
    <w:multiLevelType w:val="hybridMultilevel"/>
    <w:tmpl w:val="6D34EB74"/>
    <w:lvl w:ilvl="0" w:tplc="0409001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0B202E"/>
    <w:multiLevelType w:val="hybridMultilevel"/>
    <w:tmpl w:val="30EE759C"/>
    <w:lvl w:ilvl="0" w:tplc="9F948A3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3D62E19"/>
    <w:multiLevelType w:val="hybridMultilevel"/>
    <w:tmpl w:val="5114E06C"/>
    <w:lvl w:ilvl="0" w:tplc="9F948A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6"/>
  </w:num>
  <w:num w:numId="4">
    <w:abstractNumId w:val="9"/>
  </w:num>
  <w:num w:numId="5">
    <w:abstractNumId w:val="8"/>
  </w:num>
  <w:num w:numId="6">
    <w:abstractNumId w:val="7"/>
  </w:num>
  <w:num w:numId="7">
    <w:abstractNumId w:val="1"/>
  </w:num>
  <w:num w:numId="8">
    <w:abstractNumId w:val="10"/>
  </w:num>
  <w:num w:numId="9">
    <w:abstractNumId w:val="2"/>
  </w:num>
  <w:num w:numId="10">
    <w:abstractNumId w:val="4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3"/>
  </w:num>
  <w:num w:numId="14">
    <w:abstractNumId w:val="12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activeWritingStyle w:appName="MSWord" w:lang="en-AU" w:vendorID="8" w:dllVersion="513" w:checkStyle="1"/>
  <w:activeWritingStyle w:appName="MSWord" w:lang="en-US" w:vendorID="8" w:dllVersion="513" w:checkStyle="1"/>
  <w:proofState w:spelling="clean" w:grammar="clean"/>
  <w:stylePaneFormatFilter w:val="3F01"/>
  <w:defaultTabStop w:val="720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6146">
      <o:colormenu v:ext="edit" strokecolor="none"/>
    </o:shapedefaults>
    <o:shapelayout v:ext="edit">
      <o:idmap v:ext="edit" data="2"/>
      <o:regrouptable v:ext="edit">
        <o:entry new="1" old="0"/>
      </o:regrouptable>
    </o:shapelayout>
  </w:hdrShapeDefaults>
  <w:footnotePr>
    <w:footnote w:id="-1"/>
    <w:footnote w:id="0"/>
  </w:footnotePr>
  <w:endnotePr>
    <w:endnote w:id="-1"/>
    <w:endnote w:id="0"/>
  </w:endnotePr>
  <w:compat/>
  <w:rsids>
    <w:rsidRoot w:val="0034488A"/>
    <w:rsid w:val="00004DB0"/>
    <w:rsid w:val="00013D17"/>
    <w:rsid w:val="00025F5F"/>
    <w:rsid w:val="00046093"/>
    <w:rsid w:val="00052DB4"/>
    <w:rsid w:val="00061704"/>
    <w:rsid w:val="0006252D"/>
    <w:rsid w:val="000723F6"/>
    <w:rsid w:val="00091EB4"/>
    <w:rsid w:val="00092124"/>
    <w:rsid w:val="00092DAC"/>
    <w:rsid w:val="000A3577"/>
    <w:rsid w:val="000B0A69"/>
    <w:rsid w:val="000B77B1"/>
    <w:rsid w:val="000C37F6"/>
    <w:rsid w:val="000C45BA"/>
    <w:rsid w:val="000D157C"/>
    <w:rsid w:val="000D7C7F"/>
    <w:rsid w:val="000E2D0F"/>
    <w:rsid w:val="000E3C1D"/>
    <w:rsid w:val="000F067B"/>
    <w:rsid w:val="000F1C55"/>
    <w:rsid w:val="000F2B38"/>
    <w:rsid w:val="0010364D"/>
    <w:rsid w:val="00106F4D"/>
    <w:rsid w:val="00114E71"/>
    <w:rsid w:val="00120913"/>
    <w:rsid w:val="001212DD"/>
    <w:rsid w:val="001318D2"/>
    <w:rsid w:val="0013259A"/>
    <w:rsid w:val="00137898"/>
    <w:rsid w:val="00137ED5"/>
    <w:rsid w:val="00142013"/>
    <w:rsid w:val="0014586B"/>
    <w:rsid w:val="00151C2F"/>
    <w:rsid w:val="00151E35"/>
    <w:rsid w:val="0015215A"/>
    <w:rsid w:val="001524B8"/>
    <w:rsid w:val="00154F7C"/>
    <w:rsid w:val="00163F86"/>
    <w:rsid w:val="001677E3"/>
    <w:rsid w:val="00170B94"/>
    <w:rsid w:val="0017512D"/>
    <w:rsid w:val="00180D5F"/>
    <w:rsid w:val="001834C0"/>
    <w:rsid w:val="0019028B"/>
    <w:rsid w:val="0019204E"/>
    <w:rsid w:val="001931D9"/>
    <w:rsid w:val="00194EBE"/>
    <w:rsid w:val="001962A2"/>
    <w:rsid w:val="001967B3"/>
    <w:rsid w:val="00196C53"/>
    <w:rsid w:val="001A0B17"/>
    <w:rsid w:val="001A199B"/>
    <w:rsid w:val="001A21AA"/>
    <w:rsid w:val="001A2D75"/>
    <w:rsid w:val="001A405D"/>
    <w:rsid w:val="001A7F6C"/>
    <w:rsid w:val="001B7D21"/>
    <w:rsid w:val="001C3E5D"/>
    <w:rsid w:val="001C4D07"/>
    <w:rsid w:val="001C4E8F"/>
    <w:rsid w:val="001D2817"/>
    <w:rsid w:val="001D5D4E"/>
    <w:rsid w:val="001D6AB1"/>
    <w:rsid w:val="001E061B"/>
    <w:rsid w:val="001E4BD0"/>
    <w:rsid w:val="001E5989"/>
    <w:rsid w:val="001F310F"/>
    <w:rsid w:val="001F3D89"/>
    <w:rsid w:val="001F6195"/>
    <w:rsid w:val="002051B8"/>
    <w:rsid w:val="002127A2"/>
    <w:rsid w:val="00220967"/>
    <w:rsid w:val="002212C0"/>
    <w:rsid w:val="0022144E"/>
    <w:rsid w:val="0022753A"/>
    <w:rsid w:val="00233366"/>
    <w:rsid w:val="00234BCC"/>
    <w:rsid w:val="00234DEA"/>
    <w:rsid w:val="00236D72"/>
    <w:rsid w:val="00237CE9"/>
    <w:rsid w:val="002537E4"/>
    <w:rsid w:val="002539DD"/>
    <w:rsid w:val="00262B32"/>
    <w:rsid w:val="0026535E"/>
    <w:rsid w:val="002674D7"/>
    <w:rsid w:val="00271656"/>
    <w:rsid w:val="00272D02"/>
    <w:rsid w:val="00273DF0"/>
    <w:rsid w:val="00280200"/>
    <w:rsid w:val="00284293"/>
    <w:rsid w:val="00285A90"/>
    <w:rsid w:val="00292854"/>
    <w:rsid w:val="002952D6"/>
    <w:rsid w:val="00296025"/>
    <w:rsid w:val="0029775F"/>
    <w:rsid w:val="002A00AC"/>
    <w:rsid w:val="002A73AE"/>
    <w:rsid w:val="002B5949"/>
    <w:rsid w:val="002B71BA"/>
    <w:rsid w:val="002C68EB"/>
    <w:rsid w:val="002C6B3C"/>
    <w:rsid w:val="002D131E"/>
    <w:rsid w:val="002D134D"/>
    <w:rsid w:val="002D2BE1"/>
    <w:rsid w:val="002D54CE"/>
    <w:rsid w:val="002D6AB6"/>
    <w:rsid w:val="002D76C4"/>
    <w:rsid w:val="002E2003"/>
    <w:rsid w:val="002F17E6"/>
    <w:rsid w:val="0030453E"/>
    <w:rsid w:val="003052D7"/>
    <w:rsid w:val="0030689A"/>
    <w:rsid w:val="00311507"/>
    <w:rsid w:val="00322580"/>
    <w:rsid w:val="00330248"/>
    <w:rsid w:val="00333414"/>
    <w:rsid w:val="00336156"/>
    <w:rsid w:val="0034488A"/>
    <w:rsid w:val="00352195"/>
    <w:rsid w:val="00353147"/>
    <w:rsid w:val="003533FB"/>
    <w:rsid w:val="00354231"/>
    <w:rsid w:val="00367815"/>
    <w:rsid w:val="00367F32"/>
    <w:rsid w:val="00370F43"/>
    <w:rsid w:val="00373769"/>
    <w:rsid w:val="0037411C"/>
    <w:rsid w:val="00374F81"/>
    <w:rsid w:val="00382CA0"/>
    <w:rsid w:val="00383710"/>
    <w:rsid w:val="00384800"/>
    <w:rsid w:val="00391958"/>
    <w:rsid w:val="00395278"/>
    <w:rsid w:val="003A1381"/>
    <w:rsid w:val="003A1755"/>
    <w:rsid w:val="003A40C9"/>
    <w:rsid w:val="003A6D57"/>
    <w:rsid w:val="003A6FF2"/>
    <w:rsid w:val="003B2557"/>
    <w:rsid w:val="003B6373"/>
    <w:rsid w:val="003B734F"/>
    <w:rsid w:val="003D17BD"/>
    <w:rsid w:val="003D40DB"/>
    <w:rsid w:val="003D530F"/>
    <w:rsid w:val="003D7107"/>
    <w:rsid w:val="003D7E2F"/>
    <w:rsid w:val="003E205C"/>
    <w:rsid w:val="003E2CCF"/>
    <w:rsid w:val="003E63F9"/>
    <w:rsid w:val="003E71A0"/>
    <w:rsid w:val="003F1E5C"/>
    <w:rsid w:val="003F44C3"/>
    <w:rsid w:val="003F4E68"/>
    <w:rsid w:val="003F643C"/>
    <w:rsid w:val="00400BBF"/>
    <w:rsid w:val="00400CEF"/>
    <w:rsid w:val="004014E9"/>
    <w:rsid w:val="00406C75"/>
    <w:rsid w:val="00406FA6"/>
    <w:rsid w:val="004077B6"/>
    <w:rsid w:val="00407930"/>
    <w:rsid w:val="00412850"/>
    <w:rsid w:val="0041590A"/>
    <w:rsid w:val="00426433"/>
    <w:rsid w:val="004308B9"/>
    <w:rsid w:val="00432985"/>
    <w:rsid w:val="00443217"/>
    <w:rsid w:val="004504EC"/>
    <w:rsid w:val="004544E2"/>
    <w:rsid w:val="004637BC"/>
    <w:rsid w:val="00465EFC"/>
    <w:rsid w:val="004778C1"/>
    <w:rsid w:val="00492785"/>
    <w:rsid w:val="004949D2"/>
    <w:rsid w:val="004B3CA0"/>
    <w:rsid w:val="004B66D1"/>
    <w:rsid w:val="004C54B6"/>
    <w:rsid w:val="004D00DB"/>
    <w:rsid w:val="004D27F6"/>
    <w:rsid w:val="004D3021"/>
    <w:rsid w:val="004D5100"/>
    <w:rsid w:val="004D7608"/>
    <w:rsid w:val="004E2C59"/>
    <w:rsid w:val="004E3804"/>
    <w:rsid w:val="004E3A75"/>
    <w:rsid w:val="004E3AE1"/>
    <w:rsid w:val="004E64FE"/>
    <w:rsid w:val="004F2092"/>
    <w:rsid w:val="00502D42"/>
    <w:rsid w:val="00505471"/>
    <w:rsid w:val="0051536C"/>
    <w:rsid w:val="005172C9"/>
    <w:rsid w:val="00522599"/>
    <w:rsid w:val="00525D63"/>
    <w:rsid w:val="0053112D"/>
    <w:rsid w:val="005347BE"/>
    <w:rsid w:val="005363E1"/>
    <w:rsid w:val="00542353"/>
    <w:rsid w:val="005517CD"/>
    <w:rsid w:val="00552EC2"/>
    <w:rsid w:val="0055435F"/>
    <w:rsid w:val="00554A25"/>
    <w:rsid w:val="0055658D"/>
    <w:rsid w:val="00564F60"/>
    <w:rsid w:val="00573B21"/>
    <w:rsid w:val="00585124"/>
    <w:rsid w:val="0059285A"/>
    <w:rsid w:val="00594117"/>
    <w:rsid w:val="0059511A"/>
    <w:rsid w:val="005A04F2"/>
    <w:rsid w:val="005A1953"/>
    <w:rsid w:val="005A228B"/>
    <w:rsid w:val="005B3F3B"/>
    <w:rsid w:val="005B4FFA"/>
    <w:rsid w:val="005B585F"/>
    <w:rsid w:val="005B69BA"/>
    <w:rsid w:val="005D378B"/>
    <w:rsid w:val="005D446B"/>
    <w:rsid w:val="00605D38"/>
    <w:rsid w:val="00607C20"/>
    <w:rsid w:val="00614B16"/>
    <w:rsid w:val="00620B44"/>
    <w:rsid w:val="00624378"/>
    <w:rsid w:val="006253D3"/>
    <w:rsid w:val="006317CE"/>
    <w:rsid w:val="00642829"/>
    <w:rsid w:val="00651D28"/>
    <w:rsid w:val="00656ABB"/>
    <w:rsid w:val="0065725C"/>
    <w:rsid w:val="00661874"/>
    <w:rsid w:val="00663218"/>
    <w:rsid w:val="0066648B"/>
    <w:rsid w:val="00675C0C"/>
    <w:rsid w:val="0067696F"/>
    <w:rsid w:val="006813CA"/>
    <w:rsid w:val="00681682"/>
    <w:rsid w:val="00682DAD"/>
    <w:rsid w:val="0069146E"/>
    <w:rsid w:val="006936BB"/>
    <w:rsid w:val="00695AB4"/>
    <w:rsid w:val="006A25AA"/>
    <w:rsid w:val="006A3FBE"/>
    <w:rsid w:val="006A4A87"/>
    <w:rsid w:val="006A5E1A"/>
    <w:rsid w:val="006B0FEF"/>
    <w:rsid w:val="006C2A91"/>
    <w:rsid w:val="006C5539"/>
    <w:rsid w:val="006C73E5"/>
    <w:rsid w:val="006D0309"/>
    <w:rsid w:val="006D7949"/>
    <w:rsid w:val="006E7892"/>
    <w:rsid w:val="006F0EED"/>
    <w:rsid w:val="006F3556"/>
    <w:rsid w:val="00710297"/>
    <w:rsid w:val="007117AE"/>
    <w:rsid w:val="00715C1B"/>
    <w:rsid w:val="0072213B"/>
    <w:rsid w:val="007268C7"/>
    <w:rsid w:val="0073160F"/>
    <w:rsid w:val="0074109E"/>
    <w:rsid w:val="00745961"/>
    <w:rsid w:val="00746DD2"/>
    <w:rsid w:val="007537F3"/>
    <w:rsid w:val="00753CA0"/>
    <w:rsid w:val="00761858"/>
    <w:rsid w:val="00764331"/>
    <w:rsid w:val="007645AD"/>
    <w:rsid w:val="007653CB"/>
    <w:rsid w:val="007658D1"/>
    <w:rsid w:val="00772A1E"/>
    <w:rsid w:val="00775D95"/>
    <w:rsid w:val="00777BC4"/>
    <w:rsid w:val="007805B2"/>
    <w:rsid w:val="00783DF0"/>
    <w:rsid w:val="0079122C"/>
    <w:rsid w:val="00791E6E"/>
    <w:rsid w:val="00792C7B"/>
    <w:rsid w:val="00793157"/>
    <w:rsid w:val="00793534"/>
    <w:rsid w:val="007A05F3"/>
    <w:rsid w:val="007A27D7"/>
    <w:rsid w:val="007A71F8"/>
    <w:rsid w:val="007B0539"/>
    <w:rsid w:val="007C0F81"/>
    <w:rsid w:val="007C28CF"/>
    <w:rsid w:val="007C50ED"/>
    <w:rsid w:val="007C60B9"/>
    <w:rsid w:val="007D08C8"/>
    <w:rsid w:val="007D3EAE"/>
    <w:rsid w:val="007D3FDB"/>
    <w:rsid w:val="007D4DD2"/>
    <w:rsid w:val="007E2EB9"/>
    <w:rsid w:val="007E5E10"/>
    <w:rsid w:val="007F43C3"/>
    <w:rsid w:val="00802285"/>
    <w:rsid w:val="008112C8"/>
    <w:rsid w:val="00811650"/>
    <w:rsid w:val="00811F76"/>
    <w:rsid w:val="008129B2"/>
    <w:rsid w:val="00814974"/>
    <w:rsid w:val="008152A4"/>
    <w:rsid w:val="008216A3"/>
    <w:rsid w:val="00821F12"/>
    <w:rsid w:val="0082793A"/>
    <w:rsid w:val="00831729"/>
    <w:rsid w:val="0084373E"/>
    <w:rsid w:val="00843BBA"/>
    <w:rsid w:val="00845E95"/>
    <w:rsid w:val="00850CAF"/>
    <w:rsid w:val="008526AD"/>
    <w:rsid w:val="0085652B"/>
    <w:rsid w:val="008567BC"/>
    <w:rsid w:val="00857ECB"/>
    <w:rsid w:val="00862070"/>
    <w:rsid w:val="008627B6"/>
    <w:rsid w:val="008649DE"/>
    <w:rsid w:val="0087237E"/>
    <w:rsid w:val="00881DCF"/>
    <w:rsid w:val="00886B20"/>
    <w:rsid w:val="00886DDC"/>
    <w:rsid w:val="00893D73"/>
    <w:rsid w:val="008959DA"/>
    <w:rsid w:val="008A2F63"/>
    <w:rsid w:val="008A3BA2"/>
    <w:rsid w:val="008A4559"/>
    <w:rsid w:val="008A46AE"/>
    <w:rsid w:val="008B06AD"/>
    <w:rsid w:val="008B4FF7"/>
    <w:rsid w:val="008C0FD9"/>
    <w:rsid w:val="008C1601"/>
    <w:rsid w:val="008C55A0"/>
    <w:rsid w:val="008C6250"/>
    <w:rsid w:val="008C66E5"/>
    <w:rsid w:val="008D07EA"/>
    <w:rsid w:val="008D128E"/>
    <w:rsid w:val="008D1DC6"/>
    <w:rsid w:val="008E2413"/>
    <w:rsid w:val="008F1ACB"/>
    <w:rsid w:val="008F4FE0"/>
    <w:rsid w:val="008F5392"/>
    <w:rsid w:val="008F6A56"/>
    <w:rsid w:val="008F6DB3"/>
    <w:rsid w:val="00900595"/>
    <w:rsid w:val="0090280C"/>
    <w:rsid w:val="00905A53"/>
    <w:rsid w:val="00907EBA"/>
    <w:rsid w:val="00911A13"/>
    <w:rsid w:val="009147BB"/>
    <w:rsid w:val="00914C56"/>
    <w:rsid w:val="00923D08"/>
    <w:rsid w:val="00930EBC"/>
    <w:rsid w:val="00934E5E"/>
    <w:rsid w:val="009376AE"/>
    <w:rsid w:val="009402D2"/>
    <w:rsid w:val="009415C8"/>
    <w:rsid w:val="009422FE"/>
    <w:rsid w:val="009438CC"/>
    <w:rsid w:val="00943972"/>
    <w:rsid w:val="00943A74"/>
    <w:rsid w:val="009445C1"/>
    <w:rsid w:val="00946660"/>
    <w:rsid w:val="00947E00"/>
    <w:rsid w:val="00955DA3"/>
    <w:rsid w:val="009561AF"/>
    <w:rsid w:val="00962987"/>
    <w:rsid w:val="00963412"/>
    <w:rsid w:val="0097353C"/>
    <w:rsid w:val="00980145"/>
    <w:rsid w:val="00983B8B"/>
    <w:rsid w:val="00983F91"/>
    <w:rsid w:val="009920B3"/>
    <w:rsid w:val="00994814"/>
    <w:rsid w:val="00994B49"/>
    <w:rsid w:val="00995E7B"/>
    <w:rsid w:val="009961F8"/>
    <w:rsid w:val="00997D8A"/>
    <w:rsid w:val="009A0339"/>
    <w:rsid w:val="009A0B55"/>
    <w:rsid w:val="009A1B79"/>
    <w:rsid w:val="009A3A6D"/>
    <w:rsid w:val="009A47AB"/>
    <w:rsid w:val="009C6D3A"/>
    <w:rsid w:val="009D353D"/>
    <w:rsid w:val="009D73A5"/>
    <w:rsid w:val="009E1B11"/>
    <w:rsid w:val="00A0223D"/>
    <w:rsid w:val="00A10D3F"/>
    <w:rsid w:val="00A11AD5"/>
    <w:rsid w:val="00A20B46"/>
    <w:rsid w:val="00A21680"/>
    <w:rsid w:val="00A22480"/>
    <w:rsid w:val="00A244E0"/>
    <w:rsid w:val="00A252B8"/>
    <w:rsid w:val="00A301F9"/>
    <w:rsid w:val="00A30B7C"/>
    <w:rsid w:val="00A32761"/>
    <w:rsid w:val="00A329C9"/>
    <w:rsid w:val="00A3569C"/>
    <w:rsid w:val="00A36D3C"/>
    <w:rsid w:val="00A418ED"/>
    <w:rsid w:val="00A5621B"/>
    <w:rsid w:val="00A562F9"/>
    <w:rsid w:val="00A57526"/>
    <w:rsid w:val="00A627C0"/>
    <w:rsid w:val="00A6322F"/>
    <w:rsid w:val="00A63376"/>
    <w:rsid w:val="00A66561"/>
    <w:rsid w:val="00A7430E"/>
    <w:rsid w:val="00A7516E"/>
    <w:rsid w:val="00A81596"/>
    <w:rsid w:val="00A919D2"/>
    <w:rsid w:val="00A95A1A"/>
    <w:rsid w:val="00A96C4B"/>
    <w:rsid w:val="00A9725D"/>
    <w:rsid w:val="00AA2E69"/>
    <w:rsid w:val="00AA3201"/>
    <w:rsid w:val="00AB5DF0"/>
    <w:rsid w:val="00AC6C35"/>
    <w:rsid w:val="00AD6261"/>
    <w:rsid w:val="00AD7AB4"/>
    <w:rsid w:val="00AD7C58"/>
    <w:rsid w:val="00AD7EA0"/>
    <w:rsid w:val="00AE1B16"/>
    <w:rsid w:val="00AF0EC4"/>
    <w:rsid w:val="00AF29D6"/>
    <w:rsid w:val="00AF2D49"/>
    <w:rsid w:val="00B021E3"/>
    <w:rsid w:val="00B02D39"/>
    <w:rsid w:val="00B124C5"/>
    <w:rsid w:val="00B24EF0"/>
    <w:rsid w:val="00B3094D"/>
    <w:rsid w:val="00B364D0"/>
    <w:rsid w:val="00B63DAB"/>
    <w:rsid w:val="00B65009"/>
    <w:rsid w:val="00B65A3C"/>
    <w:rsid w:val="00B6619C"/>
    <w:rsid w:val="00B71651"/>
    <w:rsid w:val="00B81BA7"/>
    <w:rsid w:val="00B847B0"/>
    <w:rsid w:val="00B9524B"/>
    <w:rsid w:val="00B95DAF"/>
    <w:rsid w:val="00BA0DD2"/>
    <w:rsid w:val="00BA69AF"/>
    <w:rsid w:val="00BB0930"/>
    <w:rsid w:val="00BB6AA7"/>
    <w:rsid w:val="00BB781F"/>
    <w:rsid w:val="00BC366F"/>
    <w:rsid w:val="00BE3992"/>
    <w:rsid w:val="00BE39D1"/>
    <w:rsid w:val="00BE6DF1"/>
    <w:rsid w:val="00BF182B"/>
    <w:rsid w:val="00BF2D6B"/>
    <w:rsid w:val="00C02588"/>
    <w:rsid w:val="00C03555"/>
    <w:rsid w:val="00C054EE"/>
    <w:rsid w:val="00C17190"/>
    <w:rsid w:val="00C23DCA"/>
    <w:rsid w:val="00C31E4B"/>
    <w:rsid w:val="00C32EEE"/>
    <w:rsid w:val="00C35B7E"/>
    <w:rsid w:val="00C413D2"/>
    <w:rsid w:val="00C43739"/>
    <w:rsid w:val="00C43992"/>
    <w:rsid w:val="00C43DED"/>
    <w:rsid w:val="00C52BBF"/>
    <w:rsid w:val="00C566B5"/>
    <w:rsid w:val="00C600CE"/>
    <w:rsid w:val="00C6306C"/>
    <w:rsid w:val="00C64372"/>
    <w:rsid w:val="00C71D22"/>
    <w:rsid w:val="00C75AC4"/>
    <w:rsid w:val="00C808D2"/>
    <w:rsid w:val="00C8280A"/>
    <w:rsid w:val="00C84514"/>
    <w:rsid w:val="00C954FC"/>
    <w:rsid w:val="00C95D41"/>
    <w:rsid w:val="00CA71D4"/>
    <w:rsid w:val="00CA7229"/>
    <w:rsid w:val="00CB0893"/>
    <w:rsid w:val="00CB0A68"/>
    <w:rsid w:val="00CB64C3"/>
    <w:rsid w:val="00CD0223"/>
    <w:rsid w:val="00CD1EDB"/>
    <w:rsid w:val="00CD5A64"/>
    <w:rsid w:val="00CD77C8"/>
    <w:rsid w:val="00CE0AD3"/>
    <w:rsid w:val="00CE1005"/>
    <w:rsid w:val="00CE4888"/>
    <w:rsid w:val="00CE4969"/>
    <w:rsid w:val="00CF07B8"/>
    <w:rsid w:val="00CF0CEB"/>
    <w:rsid w:val="00CF5ACE"/>
    <w:rsid w:val="00CF6F3A"/>
    <w:rsid w:val="00CF737B"/>
    <w:rsid w:val="00CF7EB7"/>
    <w:rsid w:val="00D03D4A"/>
    <w:rsid w:val="00D05012"/>
    <w:rsid w:val="00D06BF9"/>
    <w:rsid w:val="00D12A75"/>
    <w:rsid w:val="00D133F3"/>
    <w:rsid w:val="00D25E61"/>
    <w:rsid w:val="00D25FCE"/>
    <w:rsid w:val="00D34D76"/>
    <w:rsid w:val="00D519C7"/>
    <w:rsid w:val="00D5327E"/>
    <w:rsid w:val="00D55C3B"/>
    <w:rsid w:val="00D60D9E"/>
    <w:rsid w:val="00D64C70"/>
    <w:rsid w:val="00D65209"/>
    <w:rsid w:val="00D66013"/>
    <w:rsid w:val="00D708FE"/>
    <w:rsid w:val="00D73759"/>
    <w:rsid w:val="00D752FA"/>
    <w:rsid w:val="00D85BA7"/>
    <w:rsid w:val="00D906E7"/>
    <w:rsid w:val="00D91229"/>
    <w:rsid w:val="00D92B5C"/>
    <w:rsid w:val="00D960F8"/>
    <w:rsid w:val="00DA0C20"/>
    <w:rsid w:val="00DA11F2"/>
    <w:rsid w:val="00DA2A1B"/>
    <w:rsid w:val="00DA2A93"/>
    <w:rsid w:val="00DA53BA"/>
    <w:rsid w:val="00DA7A11"/>
    <w:rsid w:val="00DB4678"/>
    <w:rsid w:val="00DB66D2"/>
    <w:rsid w:val="00DC64D7"/>
    <w:rsid w:val="00DD4144"/>
    <w:rsid w:val="00DD4744"/>
    <w:rsid w:val="00DE03DD"/>
    <w:rsid w:val="00DE07CB"/>
    <w:rsid w:val="00DE5FB0"/>
    <w:rsid w:val="00DF5A43"/>
    <w:rsid w:val="00DF7AC1"/>
    <w:rsid w:val="00E0252F"/>
    <w:rsid w:val="00E02D47"/>
    <w:rsid w:val="00E05051"/>
    <w:rsid w:val="00E056CC"/>
    <w:rsid w:val="00E15C34"/>
    <w:rsid w:val="00E20B62"/>
    <w:rsid w:val="00E21542"/>
    <w:rsid w:val="00E24FA6"/>
    <w:rsid w:val="00E25490"/>
    <w:rsid w:val="00E314D9"/>
    <w:rsid w:val="00E333F0"/>
    <w:rsid w:val="00E36F3A"/>
    <w:rsid w:val="00E45D3D"/>
    <w:rsid w:val="00E57AEA"/>
    <w:rsid w:val="00E61E7A"/>
    <w:rsid w:val="00E642D9"/>
    <w:rsid w:val="00E65196"/>
    <w:rsid w:val="00E67407"/>
    <w:rsid w:val="00E7714C"/>
    <w:rsid w:val="00E82530"/>
    <w:rsid w:val="00E8415F"/>
    <w:rsid w:val="00E91F4E"/>
    <w:rsid w:val="00E960D7"/>
    <w:rsid w:val="00EA0CB6"/>
    <w:rsid w:val="00EA34F1"/>
    <w:rsid w:val="00EA5957"/>
    <w:rsid w:val="00EB56E5"/>
    <w:rsid w:val="00EC4B87"/>
    <w:rsid w:val="00EC6F74"/>
    <w:rsid w:val="00ED2BB2"/>
    <w:rsid w:val="00ED53B9"/>
    <w:rsid w:val="00ED73A5"/>
    <w:rsid w:val="00ED7941"/>
    <w:rsid w:val="00EE5393"/>
    <w:rsid w:val="00EF01A1"/>
    <w:rsid w:val="00EF07D7"/>
    <w:rsid w:val="00EF7CAB"/>
    <w:rsid w:val="00F0748F"/>
    <w:rsid w:val="00F15836"/>
    <w:rsid w:val="00F170F0"/>
    <w:rsid w:val="00F175AA"/>
    <w:rsid w:val="00F21B99"/>
    <w:rsid w:val="00F21D8B"/>
    <w:rsid w:val="00F24387"/>
    <w:rsid w:val="00F31E44"/>
    <w:rsid w:val="00F3390F"/>
    <w:rsid w:val="00F46AFD"/>
    <w:rsid w:val="00F47056"/>
    <w:rsid w:val="00F473B1"/>
    <w:rsid w:val="00F56311"/>
    <w:rsid w:val="00F728E3"/>
    <w:rsid w:val="00F72DE3"/>
    <w:rsid w:val="00F73722"/>
    <w:rsid w:val="00F76F46"/>
    <w:rsid w:val="00F808EC"/>
    <w:rsid w:val="00F81269"/>
    <w:rsid w:val="00F83E40"/>
    <w:rsid w:val="00F85F02"/>
    <w:rsid w:val="00F950CD"/>
    <w:rsid w:val="00F96A9B"/>
    <w:rsid w:val="00FA3386"/>
    <w:rsid w:val="00FB1392"/>
    <w:rsid w:val="00FB21F5"/>
    <w:rsid w:val="00FC0279"/>
    <w:rsid w:val="00FC3407"/>
    <w:rsid w:val="00FC6511"/>
    <w:rsid w:val="00FC77D4"/>
    <w:rsid w:val="00FD209E"/>
    <w:rsid w:val="00FD6198"/>
    <w:rsid w:val="00FE241E"/>
    <w:rsid w:val="00FE663F"/>
    <w:rsid w:val="00FE715E"/>
    <w:rsid w:val="00FF14A9"/>
    <w:rsid w:val="00FF29B1"/>
    <w:rsid w:val="00FF3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>
      <o:colormenu v:ext="edit" strokecolor="none"/>
    </o:shapedefaults>
    <o:shapelayout v:ext="edit">
      <o:idmap v:ext="edit" data="1"/>
      <o:regrouptable v:ext="edit">
        <o:entry new="1" old="0"/>
        <o:entry new="2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314D9"/>
    <w:rPr>
      <w:lang w:val="en-AU"/>
    </w:rPr>
  </w:style>
  <w:style w:type="paragraph" w:styleId="Heading1">
    <w:name w:val="heading 1"/>
    <w:basedOn w:val="Normal"/>
    <w:next w:val="Normal"/>
    <w:qFormat/>
    <w:rsid w:val="00E314D9"/>
    <w:pPr>
      <w:keepNext/>
      <w:outlineLvl w:val="0"/>
    </w:pPr>
    <w:rPr>
      <w:rFonts w:ascii="Bookman Old Style" w:hAnsi="Bookman Old Style"/>
      <w:b/>
      <w:sz w:val="40"/>
      <w:lang w:val="ro-RO"/>
    </w:rPr>
  </w:style>
  <w:style w:type="paragraph" w:styleId="Heading2">
    <w:name w:val="heading 2"/>
    <w:basedOn w:val="Normal"/>
    <w:next w:val="Normal"/>
    <w:qFormat/>
    <w:rsid w:val="00E314D9"/>
    <w:pPr>
      <w:keepNext/>
      <w:jc w:val="center"/>
      <w:outlineLvl w:val="1"/>
    </w:pPr>
    <w:rPr>
      <w:b/>
      <w:lang w:val="en-US"/>
    </w:rPr>
  </w:style>
  <w:style w:type="paragraph" w:styleId="Heading3">
    <w:name w:val="heading 3"/>
    <w:basedOn w:val="Normal"/>
    <w:next w:val="Normal"/>
    <w:qFormat/>
    <w:rsid w:val="00E314D9"/>
    <w:pPr>
      <w:keepNext/>
      <w:spacing w:line="360" w:lineRule="auto"/>
      <w:jc w:val="center"/>
      <w:outlineLvl w:val="2"/>
    </w:pPr>
    <w:rPr>
      <w:b/>
      <w:sz w:val="24"/>
      <w:szCs w:val="24"/>
      <w:lang w:val="ro-RO"/>
    </w:rPr>
  </w:style>
  <w:style w:type="paragraph" w:styleId="Heading4">
    <w:name w:val="heading 4"/>
    <w:basedOn w:val="Normal"/>
    <w:next w:val="Normal"/>
    <w:qFormat/>
    <w:rsid w:val="003A138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C03555"/>
    <w:pPr>
      <w:keepNext/>
      <w:tabs>
        <w:tab w:val="num" w:pos="0"/>
      </w:tabs>
      <w:suppressAutoHyphens/>
      <w:spacing w:line="360" w:lineRule="auto"/>
      <w:ind w:left="360"/>
      <w:jc w:val="center"/>
      <w:outlineLvl w:val="4"/>
    </w:pPr>
    <w:rPr>
      <w:rFonts w:ascii="Arial" w:hAnsi="Arial"/>
      <w:b/>
      <w:sz w:val="26"/>
      <w:lang w:eastAsia="ar-SA"/>
    </w:rPr>
  </w:style>
  <w:style w:type="paragraph" w:styleId="Heading6">
    <w:name w:val="heading 6"/>
    <w:basedOn w:val="Normal"/>
    <w:next w:val="Normal"/>
    <w:link w:val="Heading6Char"/>
    <w:qFormat/>
    <w:rsid w:val="00C03555"/>
    <w:pPr>
      <w:keepNext/>
      <w:tabs>
        <w:tab w:val="num" w:pos="0"/>
      </w:tabs>
      <w:suppressAutoHyphens/>
      <w:spacing w:line="360" w:lineRule="auto"/>
      <w:ind w:left="1068" w:right="360"/>
      <w:jc w:val="center"/>
      <w:outlineLvl w:val="5"/>
    </w:pPr>
    <w:rPr>
      <w:rFonts w:ascii="Tahoma" w:hAnsi="Tahoma"/>
      <w:b/>
      <w:lang w:eastAsia="ar-SA"/>
    </w:rPr>
  </w:style>
  <w:style w:type="paragraph" w:styleId="Heading7">
    <w:name w:val="heading 7"/>
    <w:basedOn w:val="Normal"/>
    <w:next w:val="Normal"/>
    <w:link w:val="Heading7Char"/>
    <w:qFormat/>
    <w:rsid w:val="00C03555"/>
    <w:pPr>
      <w:keepNext/>
      <w:tabs>
        <w:tab w:val="num" w:pos="0"/>
      </w:tabs>
      <w:suppressAutoHyphens/>
      <w:spacing w:line="360" w:lineRule="auto"/>
      <w:ind w:left="1068" w:right="360"/>
      <w:jc w:val="right"/>
      <w:outlineLvl w:val="6"/>
    </w:pPr>
    <w:rPr>
      <w:rFonts w:ascii="Tahoma" w:hAnsi="Tahoma"/>
      <w:i/>
      <w:iCs/>
      <w:lang w:eastAsia="ar-SA"/>
    </w:rPr>
  </w:style>
  <w:style w:type="paragraph" w:styleId="Heading8">
    <w:name w:val="heading 8"/>
    <w:basedOn w:val="Normal"/>
    <w:next w:val="Normal"/>
    <w:link w:val="Heading8Char"/>
    <w:qFormat/>
    <w:rsid w:val="00C03555"/>
    <w:pPr>
      <w:keepNext/>
      <w:tabs>
        <w:tab w:val="num" w:pos="0"/>
      </w:tabs>
      <w:suppressAutoHyphens/>
      <w:ind w:left="360"/>
      <w:outlineLvl w:val="7"/>
    </w:pPr>
    <w:rPr>
      <w:rFonts w:ascii="Tahoma" w:hAnsi="Tahoma" w:cs="Tahoma"/>
      <w:b/>
      <w:bCs/>
      <w:iCs/>
      <w:lang w:val="fr-FR" w:eastAsia="ar-SA"/>
    </w:rPr>
  </w:style>
  <w:style w:type="paragraph" w:styleId="Heading9">
    <w:name w:val="heading 9"/>
    <w:basedOn w:val="Normal"/>
    <w:next w:val="Normal"/>
    <w:link w:val="Heading9Char"/>
    <w:qFormat/>
    <w:rsid w:val="00C03555"/>
    <w:pPr>
      <w:keepNext/>
      <w:tabs>
        <w:tab w:val="num" w:pos="0"/>
      </w:tabs>
      <w:suppressAutoHyphens/>
      <w:ind w:left="360"/>
      <w:jc w:val="right"/>
      <w:outlineLvl w:val="8"/>
    </w:pPr>
    <w:rPr>
      <w:rFonts w:ascii="Tahoma" w:hAnsi="Tahoma" w:cs="Tahoma"/>
      <w:b/>
      <w:bCs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qFormat/>
    <w:rsid w:val="00E314D9"/>
    <w:rPr>
      <w:color w:val="0000FF"/>
      <w:u w:val="single"/>
    </w:rPr>
  </w:style>
  <w:style w:type="paragraph" w:styleId="BodyText">
    <w:name w:val="Body Text"/>
    <w:basedOn w:val="Normal"/>
    <w:rsid w:val="00E314D9"/>
    <w:rPr>
      <w:rFonts w:ascii="Bookman Old Style" w:hAnsi="Bookman Old Style"/>
      <w:b/>
      <w:sz w:val="36"/>
      <w:lang w:val="ro-RO"/>
    </w:rPr>
  </w:style>
  <w:style w:type="character" w:styleId="FollowedHyperlink">
    <w:name w:val="FollowedHyperlink"/>
    <w:basedOn w:val="DefaultParagraphFont"/>
    <w:rsid w:val="00E314D9"/>
    <w:rPr>
      <w:color w:val="800080"/>
      <w:u w:val="single"/>
    </w:rPr>
  </w:style>
  <w:style w:type="paragraph" w:styleId="BalloonText">
    <w:name w:val="Balloon Text"/>
    <w:basedOn w:val="Normal"/>
    <w:semiHidden/>
    <w:rsid w:val="00E314D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E314D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DF7AC1"/>
    <w:pPr>
      <w:tabs>
        <w:tab w:val="left" w:pos="2475"/>
        <w:tab w:val="center" w:pos="4536"/>
        <w:tab w:val="left" w:pos="4905"/>
        <w:tab w:val="left" w:pos="5550"/>
        <w:tab w:val="right" w:pos="9072"/>
      </w:tabs>
    </w:pPr>
    <w:rPr>
      <w:noProof/>
      <w:lang w:val="ro-RO" w:eastAsia="ro-RO"/>
    </w:rPr>
  </w:style>
  <w:style w:type="character" w:styleId="PageNumber">
    <w:name w:val="page number"/>
    <w:basedOn w:val="DefaultParagraphFont"/>
    <w:rsid w:val="00E314D9"/>
  </w:style>
  <w:style w:type="paragraph" w:styleId="BodyTextIndent">
    <w:name w:val="Body Text Indent"/>
    <w:basedOn w:val="Normal"/>
    <w:rsid w:val="00E314D9"/>
    <w:pPr>
      <w:spacing w:line="360" w:lineRule="auto"/>
      <w:ind w:left="284" w:firstLine="436"/>
      <w:jc w:val="both"/>
    </w:pPr>
    <w:rPr>
      <w:sz w:val="24"/>
      <w:szCs w:val="24"/>
    </w:rPr>
  </w:style>
  <w:style w:type="paragraph" w:styleId="PlainText">
    <w:name w:val="Plain Text"/>
    <w:basedOn w:val="Normal"/>
    <w:rsid w:val="00E314D9"/>
    <w:rPr>
      <w:rFonts w:ascii="Courier New" w:hAnsi="Courier New" w:cs="Courier New"/>
      <w:lang w:val="ro-RO" w:eastAsia="ro-RO"/>
    </w:rPr>
  </w:style>
  <w:style w:type="character" w:styleId="Strong">
    <w:name w:val="Strong"/>
    <w:basedOn w:val="DefaultParagraphFont"/>
    <w:uiPriority w:val="22"/>
    <w:qFormat/>
    <w:rsid w:val="00114E71"/>
    <w:rPr>
      <w:b/>
      <w:bCs/>
    </w:rPr>
  </w:style>
  <w:style w:type="paragraph" w:styleId="BodyText2">
    <w:name w:val="Body Text 2"/>
    <w:basedOn w:val="Normal"/>
    <w:rsid w:val="00772A1E"/>
    <w:pPr>
      <w:spacing w:after="120" w:line="480" w:lineRule="auto"/>
    </w:pPr>
  </w:style>
  <w:style w:type="paragraph" w:styleId="BodyTextIndent3">
    <w:name w:val="Body Text Indent 3"/>
    <w:basedOn w:val="Normal"/>
    <w:rsid w:val="00772A1E"/>
    <w:pPr>
      <w:spacing w:after="120"/>
      <w:ind w:left="283"/>
    </w:pPr>
    <w:rPr>
      <w:sz w:val="16"/>
      <w:szCs w:val="16"/>
    </w:rPr>
  </w:style>
  <w:style w:type="character" w:styleId="Emphasis">
    <w:name w:val="Emphasis"/>
    <w:basedOn w:val="DefaultParagraphFont"/>
    <w:qFormat/>
    <w:rsid w:val="00772A1E"/>
    <w:rPr>
      <w:i/>
      <w:iCs/>
    </w:rPr>
  </w:style>
  <w:style w:type="character" w:customStyle="1" w:styleId="rospan">
    <w:name w:val="rospan"/>
    <w:basedOn w:val="DefaultParagraphFont"/>
    <w:rsid w:val="00772A1E"/>
  </w:style>
  <w:style w:type="paragraph" w:styleId="BodyTextIndent2">
    <w:name w:val="Body Text Indent 2"/>
    <w:basedOn w:val="Normal"/>
    <w:rsid w:val="003A1381"/>
    <w:pPr>
      <w:spacing w:after="120" w:line="480" w:lineRule="auto"/>
      <w:ind w:left="283"/>
    </w:pPr>
  </w:style>
  <w:style w:type="paragraph" w:styleId="BodyText3">
    <w:name w:val="Body Text 3"/>
    <w:basedOn w:val="Normal"/>
    <w:rsid w:val="003A1381"/>
    <w:pPr>
      <w:spacing w:after="120"/>
    </w:pPr>
    <w:rPr>
      <w:sz w:val="16"/>
      <w:szCs w:val="16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154F7C"/>
    <w:rPr>
      <w:noProof/>
      <w:lang w:val="ro-RO" w:eastAsia="ro-RO"/>
    </w:rPr>
  </w:style>
  <w:style w:type="paragraph" w:styleId="ListParagraph">
    <w:name w:val="List Paragraph"/>
    <w:basedOn w:val="Normal"/>
    <w:uiPriority w:val="34"/>
    <w:qFormat/>
    <w:rsid w:val="003E63F9"/>
    <w:pPr>
      <w:suppressAutoHyphens/>
      <w:ind w:left="720"/>
      <w:contextualSpacing/>
    </w:pPr>
    <w:rPr>
      <w:lang w:eastAsia="ar-SA"/>
    </w:rPr>
  </w:style>
  <w:style w:type="paragraph" w:customStyle="1" w:styleId="Standard">
    <w:name w:val="Standard"/>
    <w:rsid w:val="003A6D57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color w:val="00000A"/>
      <w:kern w:val="3"/>
      <w:sz w:val="24"/>
      <w:szCs w:val="24"/>
      <w:lang w:val="ro-RO" w:eastAsia="zh-CN" w:bidi="hi-IN"/>
    </w:rPr>
  </w:style>
  <w:style w:type="character" w:customStyle="1" w:styleId="go">
    <w:name w:val="go"/>
    <w:rsid w:val="00E36F3A"/>
  </w:style>
  <w:style w:type="character" w:customStyle="1" w:styleId="FontStyle19">
    <w:name w:val="Font Style19"/>
    <w:basedOn w:val="DefaultParagraphFont"/>
    <w:rsid w:val="00D91229"/>
    <w:rPr>
      <w:rFonts w:ascii="Arial" w:hAnsi="Arial" w:cs="Arial"/>
      <w:b/>
      <w:bCs/>
      <w:sz w:val="18"/>
      <w:szCs w:val="18"/>
    </w:rPr>
  </w:style>
  <w:style w:type="character" w:customStyle="1" w:styleId="Heading5Char">
    <w:name w:val="Heading 5 Char"/>
    <w:basedOn w:val="DefaultParagraphFont"/>
    <w:link w:val="Heading5"/>
    <w:rsid w:val="00C03555"/>
    <w:rPr>
      <w:rFonts w:ascii="Arial" w:hAnsi="Arial"/>
      <w:b/>
      <w:sz w:val="26"/>
      <w:lang w:val="en-AU" w:eastAsia="ar-SA"/>
    </w:rPr>
  </w:style>
  <w:style w:type="character" w:customStyle="1" w:styleId="Heading6Char">
    <w:name w:val="Heading 6 Char"/>
    <w:basedOn w:val="DefaultParagraphFont"/>
    <w:link w:val="Heading6"/>
    <w:rsid w:val="00C03555"/>
    <w:rPr>
      <w:rFonts w:ascii="Tahoma" w:hAnsi="Tahoma"/>
      <w:b/>
      <w:lang w:val="en-AU" w:eastAsia="ar-SA"/>
    </w:rPr>
  </w:style>
  <w:style w:type="character" w:customStyle="1" w:styleId="Heading7Char">
    <w:name w:val="Heading 7 Char"/>
    <w:basedOn w:val="DefaultParagraphFont"/>
    <w:link w:val="Heading7"/>
    <w:rsid w:val="00C03555"/>
    <w:rPr>
      <w:rFonts w:ascii="Tahoma" w:hAnsi="Tahoma"/>
      <w:i/>
      <w:iCs/>
      <w:lang w:val="en-AU" w:eastAsia="ar-SA"/>
    </w:rPr>
  </w:style>
  <w:style w:type="character" w:customStyle="1" w:styleId="Heading8Char">
    <w:name w:val="Heading 8 Char"/>
    <w:basedOn w:val="DefaultParagraphFont"/>
    <w:link w:val="Heading8"/>
    <w:rsid w:val="00C03555"/>
    <w:rPr>
      <w:rFonts w:ascii="Tahoma" w:hAnsi="Tahoma" w:cs="Tahoma"/>
      <w:b/>
      <w:bCs/>
      <w:iCs/>
      <w:lang w:val="fr-FR" w:eastAsia="ar-SA"/>
    </w:rPr>
  </w:style>
  <w:style w:type="character" w:customStyle="1" w:styleId="Heading9Char">
    <w:name w:val="Heading 9 Char"/>
    <w:basedOn w:val="DefaultParagraphFont"/>
    <w:link w:val="Heading9"/>
    <w:rsid w:val="00C03555"/>
    <w:rPr>
      <w:rFonts w:ascii="Tahoma" w:hAnsi="Tahoma" w:cs="Tahoma"/>
      <w:b/>
      <w:bCs/>
      <w:lang w:val="en-AU" w:eastAsia="ar-SA"/>
    </w:rPr>
  </w:style>
  <w:style w:type="character" w:customStyle="1" w:styleId="gd">
    <w:name w:val="gd"/>
    <w:basedOn w:val="DefaultParagraphFont"/>
    <w:rsid w:val="005A22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0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anca.florian@brm.ro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ctavian.necula@brm.ro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bianca.florian@brm.r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ctavian.necula@brm.ro" TargetMode="Externa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349</Words>
  <Characters>1994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Antet BRM</vt:lpstr>
      <vt:lpstr>Antet BRM</vt:lpstr>
    </vt:vector>
  </TitlesOfParts>
  <Company>Bursa Romana de Marfuri</Company>
  <LinksUpToDate>false</LinksUpToDate>
  <CharactersWithSpaces>2339</CharactersWithSpaces>
  <SharedDoc>false</SharedDoc>
  <HLinks>
    <vt:vector size="6" baseType="variant">
      <vt:variant>
        <vt:i4>1179739</vt:i4>
      </vt:variant>
      <vt:variant>
        <vt:i4>0</vt:i4>
      </vt:variant>
      <vt:variant>
        <vt:i4>0</vt:i4>
      </vt:variant>
      <vt:variant>
        <vt:i4>5</vt:i4>
      </vt:variant>
      <vt:variant>
        <vt:lpwstr>http://www.disponibil.ro/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BRM</dc:title>
  <dc:creator>Florin Tudorache</dc:creator>
  <cp:lastModifiedBy>33</cp:lastModifiedBy>
  <cp:revision>2</cp:revision>
  <cp:lastPrinted>2019-10-18T08:16:00Z</cp:lastPrinted>
  <dcterms:created xsi:type="dcterms:W3CDTF">2020-05-04T08:30:00Z</dcterms:created>
  <dcterms:modified xsi:type="dcterms:W3CDTF">2020-05-04T08:30:00Z</dcterms:modified>
</cp:coreProperties>
</file>